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B3074">
      <w:pPr>
        <w:snapToGrid w:val="0"/>
        <w:ind w:right="840" w:rightChars="400"/>
        <w:jc w:val="left"/>
        <w:rPr>
          <w:rFonts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0" w:name="pindex569"/>
      <w:bookmarkEnd w:id="0"/>
    </w:p>
    <w:p w14:paraId="225E706A">
      <w:pPr>
        <w:ind w:right="1200"/>
        <w:jc w:val="right"/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2025年度全国高等职业院校数字化转型背景下“五金”建设与关键办学能力的协同发展研究课题申报汇总表</w:t>
      </w:r>
    </w:p>
    <w:p w14:paraId="1C0B54AC">
      <w:pPr>
        <w:ind w:right="1200"/>
        <w:jc w:val="left"/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推荐单位（盖章）</w:t>
      </w:r>
      <w:bookmarkStart w:id="4" w:name="_GoBack"/>
      <w:bookmarkEnd w:id="4"/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联系人：   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联系部门：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填报日期：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年  月 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bookmarkStart w:id="1" w:name="pindex571"/>
      <w:bookmarkEnd w:id="1"/>
    </w:p>
    <w:tbl>
      <w:tblPr>
        <w:tblStyle w:val="11"/>
        <w:tblW w:w="157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80"/>
        <w:gridCol w:w="1280"/>
        <w:gridCol w:w="1029"/>
        <w:gridCol w:w="1451"/>
        <w:gridCol w:w="1145"/>
        <w:gridCol w:w="673"/>
        <w:gridCol w:w="673"/>
        <w:gridCol w:w="673"/>
        <w:gridCol w:w="838"/>
        <w:gridCol w:w="673"/>
        <w:gridCol w:w="838"/>
        <w:gridCol w:w="882"/>
        <w:gridCol w:w="1188"/>
        <w:gridCol w:w="1145"/>
        <w:gridCol w:w="1155"/>
      </w:tblGrid>
      <w:tr w14:paraId="668A0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79BC18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FFFDA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96DAE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推荐类别</w:t>
            </w:r>
          </w:p>
          <w:p w14:paraId="556C5F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（重大\重点\一般\一般</w:t>
            </w:r>
            <w:sdt>
              <w:sdt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w:alias w:val="标点符号检查"/>
                <w:id w:val="3051705"/>
              </w:sdtPr>
              <w:sdtEnd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bookmarkStart w:id="2" w:name="bkReivew3051705"/>
                <w:r>
                  <w:rPr>
                    <w:rFonts w:hint="eastAsia" w:ascii="宋体" w:hAnsi="宋体" w:eastAsia="宋体" w:cs="宋体"/>
                    <w:b/>
                    <w:bCs/>
                    <w:color w:val="000000" w:themeColor="text1"/>
                    <w:kern w:val="0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（</w:t>
                </w:r>
                <w:bookmarkEnd w:id="2"/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经费自筹</w:t>
            </w:r>
            <w:sdt>
              <w:sdt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w:alias w:val="标点符号检查"/>
                <w:id w:val="1012710"/>
              </w:sdtPr>
              <w:sdtEnd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bookmarkStart w:id="3" w:name="bkReivew1012710"/>
                <w:r>
                  <w:rPr>
                    <w:rFonts w:hint="eastAsia" w:ascii="宋体" w:hAnsi="宋体" w:eastAsia="宋体" w:cs="宋体"/>
                    <w:b/>
                    <w:bCs/>
                    <w:color w:val="000000" w:themeColor="text1"/>
                    <w:kern w:val="0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）</w:t>
                </w:r>
                <w:bookmarkEnd w:id="3"/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99C20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  <w:p w14:paraId="359ECA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  <w:p w14:paraId="27DC52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A588E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课题负责人</w:t>
            </w:r>
          </w:p>
          <w:p w14:paraId="4269EC5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所在学校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49C98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683F6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F9E5E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98CB4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606E6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71CF6C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3D835EE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3DC47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4B901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87FC9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96FF7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77130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C5511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所在省份/自治区/直辖市</w:t>
            </w:r>
          </w:p>
        </w:tc>
      </w:tr>
      <w:tr w14:paraId="12F43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59390E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CED8BB3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0155E5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ED21E3C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2DDE8E5C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E08197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7C6C7D9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0FED97D7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8E6DBF0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B904EF2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A315BB4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297CE4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54D22581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CF5B549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93868D2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419F5B7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D2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3D8F66E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16C43B3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16E0D4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26015D07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D5A9A6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7E2387C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7C9DC96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C457FB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1425C64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9DF1CE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F659D91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85AABF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198469A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7D6826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B55E650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97161A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11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6CE087F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CCC3364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0DC737F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6447A5D4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2BB195E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6D16BC1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B1FAFF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9AE834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6F00261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098222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6763D124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B5B4624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779EC63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128196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A637F61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761A627C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45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75EA1C9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15789A0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6477E9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7FD03AEC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7271684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3BAE921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48E4F69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5289405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76772C17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4E3554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04C815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20B48B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05F25BD9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DBA3780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BF005A7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215B242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D4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75A808D9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A68652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1FDF1AC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262D1F2A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2C115345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FB43CB5"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089BFE6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F93B3B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50627987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CDD082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768ED7BF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0F7A5E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17A4A84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2D93E7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33ECA7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AEA8356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FF8C75">
      <w:pPr>
        <w:ind w:right="1280"/>
        <w:rPr>
          <w:rFonts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注：此表由推荐单位填报，连同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申报材料</w:t>
      </w:r>
      <w:r>
        <w:rPr>
          <w:rFonts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一并报送。</w:t>
      </w:r>
    </w:p>
    <w:p w14:paraId="46192045">
      <w:pPr>
        <w:ind w:right="128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电子版分别发送至教育部信息化教指委指定邮箱（theti@tsinghua.edu.cn）与人民邮电出版社指定邮箱（zhuzhimin@ptpress.com.cn）</w:t>
      </w: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1" w:fontKey="{7597BEE9-6979-4DF8-B0C9-F7882A610B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2191554"/>
    </w:sdtPr>
    <w:sdtEndPr>
      <w:rPr>
        <w:rFonts w:ascii="Times New Roman" w:hAnsi="Times New Roman" w:cs="Times New Roman"/>
        <w:sz w:val="21"/>
        <w:szCs w:val="32"/>
      </w:rPr>
    </w:sdtEndPr>
    <w:sdtContent>
      <w:p w14:paraId="6196195C">
        <w:pPr>
          <w:pStyle w:val="8"/>
          <w:jc w:val="center"/>
          <w:rPr>
            <w:rFonts w:ascii="Times New Roman" w:hAnsi="Times New Roman" w:cs="Times New Roman"/>
            <w:sz w:val="21"/>
            <w:szCs w:val="32"/>
          </w:rPr>
        </w:pPr>
        <w:r>
          <w:rPr>
            <w:rFonts w:ascii="Times New Roman" w:hAnsi="Times New Roman" w:cs="Times New Roman"/>
            <w:sz w:val="21"/>
            <w:szCs w:val="32"/>
          </w:rPr>
          <w:fldChar w:fldCharType="begin"/>
        </w:r>
        <w:r>
          <w:rPr>
            <w:rFonts w:ascii="Times New Roman" w:hAnsi="Times New Roman" w:cs="Times New Roman"/>
            <w:sz w:val="21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32"/>
          </w:rPr>
          <w:fldChar w:fldCharType="separate"/>
        </w:r>
        <w:r>
          <w:rPr>
            <w:rFonts w:ascii="Times New Roman" w:hAnsi="Times New Roman" w:cs="Times New Roman"/>
            <w:sz w:val="21"/>
            <w:szCs w:val="32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OWFkODBhMGQ3OGU5MjQ0YmM1YTc3OTBlYTg4YzcifQ=="/>
  </w:docVars>
  <w:rsids>
    <w:rsidRoot w:val="38496973"/>
    <w:rsid w:val="00097CBF"/>
    <w:rsid w:val="000E7823"/>
    <w:rsid w:val="00102193"/>
    <w:rsid w:val="00127652"/>
    <w:rsid w:val="001574B8"/>
    <w:rsid w:val="001A236A"/>
    <w:rsid w:val="001C2B91"/>
    <w:rsid w:val="001D2077"/>
    <w:rsid w:val="00371399"/>
    <w:rsid w:val="00375A96"/>
    <w:rsid w:val="003874E8"/>
    <w:rsid w:val="00434008"/>
    <w:rsid w:val="00492ACB"/>
    <w:rsid w:val="004B3AFF"/>
    <w:rsid w:val="00505C40"/>
    <w:rsid w:val="005B4434"/>
    <w:rsid w:val="00642689"/>
    <w:rsid w:val="00646F87"/>
    <w:rsid w:val="00672FF5"/>
    <w:rsid w:val="007A4206"/>
    <w:rsid w:val="007E5298"/>
    <w:rsid w:val="007F16C3"/>
    <w:rsid w:val="00857D1A"/>
    <w:rsid w:val="0086528B"/>
    <w:rsid w:val="00915DB4"/>
    <w:rsid w:val="00947FA5"/>
    <w:rsid w:val="009E29E0"/>
    <w:rsid w:val="00B918FF"/>
    <w:rsid w:val="00BA1165"/>
    <w:rsid w:val="00BE1547"/>
    <w:rsid w:val="00BE16DA"/>
    <w:rsid w:val="00CF05FE"/>
    <w:rsid w:val="00D76CB6"/>
    <w:rsid w:val="00DD6752"/>
    <w:rsid w:val="00E0539E"/>
    <w:rsid w:val="00E1058F"/>
    <w:rsid w:val="00E44BC7"/>
    <w:rsid w:val="00E61934"/>
    <w:rsid w:val="00EF00B6"/>
    <w:rsid w:val="00F75C1D"/>
    <w:rsid w:val="03223064"/>
    <w:rsid w:val="03E02B6F"/>
    <w:rsid w:val="03EF10DC"/>
    <w:rsid w:val="07D029F3"/>
    <w:rsid w:val="093C255B"/>
    <w:rsid w:val="0AD177D5"/>
    <w:rsid w:val="0EBB2DAD"/>
    <w:rsid w:val="104475AA"/>
    <w:rsid w:val="10AB2201"/>
    <w:rsid w:val="144D0C85"/>
    <w:rsid w:val="15C36124"/>
    <w:rsid w:val="173E0892"/>
    <w:rsid w:val="18470AF1"/>
    <w:rsid w:val="1A48125D"/>
    <w:rsid w:val="1D456CFF"/>
    <w:rsid w:val="2221070E"/>
    <w:rsid w:val="28E60513"/>
    <w:rsid w:val="28EA6462"/>
    <w:rsid w:val="2D917516"/>
    <w:rsid w:val="33051DC0"/>
    <w:rsid w:val="347E456C"/>
    <w:rsid w:val="36080591"/>
    <w:rsid w:val="38496973"/>
    <w:rsid w:val="39306362"/>
    <w:rsid w:val="39DD2A95"/>
    <w:rsid w:val="411424E0"/>
    <w:rsid w:val="449333E7"/>
    <w:rsid w:val="44B87A3C"/>
    <w:rsid w:val="461D5993"/>
    <w:rsid w:val="46F21269"/>
    <w:rsid w:val="47E66258"/>
    <w:rsid w:val="48643D4D"/>
    <w:rsid w:val="49B06B72"/>
    <w:rsid w:val="4E3C6899"/>
    <w:rsid w:val="51F42604"/>
    <w:rsid w:val="550F0DC7"/>
    <w:rsid w:val="55363A5D"/>
    <w:rsid w:val="59CB43DE"/>
    <w:rsid w:val="5C6A20A8"/>
    <w:rsid w:val="5CC95A1C"/>
    <w:rsid w:val="60235E44"/>
    <w:rsid w:val="60B62D38"/>
    <w:rsid w:val="6296048C"/>
    <w:rsid w:val="64B84D97"/>
    <w:rsid w:val="64E762B0"/>
    <w:rsid w:val="66C874C4"/>
    <w:rsid w:val="6B9F0C1C"/>
    <w:rsid w:val="6C093953"/>
    <w:rsid w:val="6CB828CE"/>
    <w:rsid w:val="711620E5"/>
    <w:rsid w:val="744F34E3"/>
    <w:rsid w:val="74D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spacing w:before="120" w:beforeLines="50" w:line="600" w:lineRule="exact"/>
      <w:ind w:firstLine="640" w:firstLineChars="200"/>
      <w:jc w:val="left"/>
      <w:outlineLvl w:val="0"/>
    </w:pPr>
    <w:rPr>
      <w:rFonts w:ascii="黑体" w:hAnsi="黑体" w:eastAsia="黑体" w:cs="黑体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eastAsia="en-US"/>
    </w:rPr>
  </w:style>
  <w:style w:type="paragraph" w:styleId="7">
    <w:name w:val="Date"/>
    <w:basedOn w:val="1"/>
    <w:next w:val="1"/>
    <w:link w:val="23"/>
    <w:qFormat/>
    <w:uiPriority w:val="0"/>
    <w:pPr>
      <w:ind w:left="100" w:leftChars="2500"/>
    </w:p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8">
    <w:name w:val="网格型1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页脚 字符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1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标题 1 字符"/>
    <w:basedOn w:val="12"/>
    <w:link w:val="2"/>
    <w:qFormat/>
    <w:uiPriority w:val="0"/>
    <w:rPr>
      <w:rFonts w:ascii="黑体" w:hAnsi="黑体" w:eastAsia="黑体" w:cs="黑体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日期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ReviewRoot xmlns="http://www.founder.com/style">
  <Review xmlPath="C:\Users\13866\Documents\方正审校\Temp\Space\20250427\wordStyle\845e19d7-8527-4548-a4b6-cec63b9c83c0.xml" httpUrl="http://gateway.book.founderss.cn/book-review-api/api/doc/999e8137-009f-439a-8ea5-e6ed53649106/docx"/>
</ReviewRoot>
</file>

<file path=customXml/item2.xml><?xml version="1.0" encoding="utf-8"?>
<ReviewRoot xmlns="http://www.founder.com/knowledge"/>
</file>

<file path=customXml/item3.xml><?xml version="1.0" encoding="utf-8"?>
<Root xmlns="http://www.founder.com/ProofFile">
  <Root proofFileId="9a283039-92b0-4730-8712-a1ab0abcac38" proofVersionId="1"/>
</Root>
</file>

<file path=customXml/item4.xml><?xml version="1.0" encoding="utf-8"?>
<ReviewRoot xmlns="http://www.founder.com/duplicateLink">
  <DuplicateChecking Path="C:\Users\13866\AppData\Local\Temp\1c9e71a1-3406-41bc-a03c-9a6e664a1289.xml"/>
</ReviewRoot>
</file>

<file path=customXml/item5.xml><?xml version="1.0" encoding="utf-8"?>
<ReviewRoot xmlns="http://www.founder.com/review">
  <Review inspectType="多余空格" inspectCategory="可疑" errorCategory="4" operate="1" amend="0" amendTime="" amendContent="" amendColor="" inspectTypeEn="errorspace" rule="" lookup="2025年" content="2025 年" source="疑似存在多余的空格" errorType="16" AllIndex="0" context="为深入贯彻党的二十大关于“推进教育数字化，建设全民终身学习的学习型社会、学习型大国”的战略部署，落实《教育强国建设规划纲要（2024-2035 年）》和《国家教育数字化战略行动 2025 年部署会》精神，教育部职业院校信息化教学指导委员会（以下简称“教育部信息化教指委”）决定开展 2025 年度全国高等职业院校数字化转型背景下“五金”建设与关键办学能力的协同发展研究课题申报工作。" id="3071602" bkName="bkReivew3071602" note="0" index="25"/>
  <Review inspectType="易错词检查" inspectCategory="错误" errorCategory="1" operate="1" amend="0" amendTime="" amendContent="" amendColor="" inspectTypeEn="errorwords" rule="" lookup="面向" content="面向面向" source="" errorType="0" AllIndex="0" context="2025年度课题申报指南面向面向全国职业院校、高等学校、职业教育研究机构和各有关单位，从事教学、管理及教育技术研究的相关教师，鼓励推动模式改革、教学创新、研究提升等。" id="2080413" bkName="bkReivew2080413" note="0" index="12"/>
  <Review inspectType="易错词检查" inspectCategory="错误" errorCategory="1" operate="1" amend="0" amendTime="" amendContent="" amendColor="" inspectTypeEn="errorwords" rule="" lookup="须" content="需" source="" errorType="0" AllIndex="0" context="1.课题负责人需填写《2025年度全国高等职业院校数字化转型背景下“五金”建设与关键办学能力的协同发展研究课题申报书》与《2025年度全国高等职业院校数字化转型背景下“五金”建设与关键办学能力的协同发展研究课题申报汇总表》，且申报书须经所在单位审查合格、签署意见，申报汇总表需经所在单位审查，均盖章后和佐证材料合并分别发送至教育部信息化教指委指定邮箱（theti@tsinghua.edu.cn）与人民邮电出版社指定邮箱（zhuzhimin@ptpress.com.cn），邮件主题为“申报单位名称-教育部信息化教指委“五金”建设与关键办学能力协同发展研究课题申报”相关表格可从教育部信息化教指委网站下载（https://xxhjzw.ccit.js.cn/）。" id="180000" bkName="bkReivew180000" note="0" index="7"/>
  <Review inspectType="标点符号检查" inspectCategory="可疑" errorCategory="4" operate="0" amend="0" amendTime="" amendContent="" amendColor="" inspectTypeEn="punctuation" rule="" lookup="‘’应写在“”之内" content="“" source="在双引号之内应该使用单引号" errorType="106" AllIndex="0" context="1.课题负责人需填写《2025年度全国高等职业院校数字化转型背景下“五金”建设与关键办学能力的协同发展研究课题申报书》与《2025年度全国高等职业院校数字化转型背景下“五金”建设与关键办学能力的协同发展研究课题申报汇总表》，且申报书须经所在单位审查合格、签署意见，申报汇总表需经所在单位审查，均盖章后和佐证材料合并分别发送至教育部信息化教指委指定邮箱（theti@tsinghua.edu.cn）与人民邮电出版社指定邮箱（zhuzhimin@ptpress.com.cn），邮件主题为“申报单位名称-教育部信息化教指委“五金”建设与关键办学能力协同发展研究课题申报”相关表格可从教育部信息化教指委网站下载（https://xxhjzw.ccit.js.cn/）。" id="2103403" bkName="bkReivew2103403" note="0" index="25"/>
  <Review inspectType="标点符号检查" inspectCategory="可疑" errorCategory="4" operate="0" amend="0" amendTime="" amendContent="" amendColor="" inspectTypeEn="punctuation" rule="" lookup="‘’应写在“”之内" content="”" source="在双引号之内应该使用单引号" errorType="106" AllIndex="0" context="1.课题负责人需填写《2025年度全国高等职业院校数字化转型背景下“五金”建设与关键办学能力的协同发展研究课题申报书》与《2025年度全国高等职业院校数字化转型背景下“五金”建设与关键办学能力的协同发展研究课题申报汇总表》，且申报书须经所在单位审查合格、签署意见，申报汇总表需经所在单位审查，均盖章后和佐证材料合并分别发送至教育部信息化教指委指定邮箱（theti@tsinghua.edu.cn）与人民邮电出版社指定邮箱（zhuzhimin@ptpress.com.cn），邮件主题为“申报单位名称-教育部信息化教指委“五金”建设与关键办学能力协同发展研究课题申报”相关表格可从教育部信息化教指委网站下载（https://xxhjzw.ccit.js.cn/）。" id="2063443" bkName="bkReivew2063443" note="0" index="25"/>
  <Review inspectType="标点符号检查" inspectCategory="可疑" errorCategory="4" operate="0" amend="0" amendTime="" amendContent="" amendColor="" inspectTypeEn="punctuation" rule="" lookup="套用错误" content="（" source="" errorType="106" AllIndex="0" context="（重大\重点\一般\一般（经费自筹））" id="3051705" bkName="bkReivew3051705" note="0" index="12"/>
  <Review inspectType="标点符号检查" inspectCategory="可疑" errorCategory="4" operate="0" amend="0" amendTime="" amendContent="" amendColor="" inspectTypeEn="punctuation" rule="" lookup="套用错误" content="）" source="" errorType="106" AllIndex="0" context="（重大\重点\一般\一般（经费自筹））" id="1012710" bkName="bkReivew1012710" note="0" index="17"/>
</ReviewRoot>
</file>

<file path=customXml/item6.xml><?xml version="1.0" encoding="utf-8"?>
<ReviewRoot xmlns="http://www.founder.com/operation">
  <CorrigendumButton current="1012710" previous="3051705"/>
</ReviewRoot>
</file>

<file path=customXml/item7.xml><?xml version="1.0" encoding="utf-8"?>
<ReviewRoot xmlns="http://www.founder.com/politics">
  <Review inspectType="涉政用语错误" inspectCategory="错误" errorCategory="1" operate="1" amend="0" amendTime="" amendContent="" amendColor="" inspectTypeEn="politicalterms" rule="" lookup="《中华人民共和国著作权法》" content="《著作权法》" source="敏感词类型：行政用语规范；" errorType="1" AllIndex="0" context="遵守我国《著作权法》和《专利法》等相关法律法规；" id="2102501" bkName="bkPolitics2102501" note="0" index="15"/>
  <Review inspectType="涉政用语错误" inspectCategory="错误" errorCategory="1" operate="1" amend="0" amendTime="" amendContent="" amendColor="" inspectTypeEn="politicalterms" rule="" lookup="《中华人民共和国专利法》" content="《专利法》" source="敏感词类型：行政用语规范；" errorType="1" AllIndex="0" context="遵守我国《著作权法》和《专利法》等相关法律法规；" id="1111221" bkName="bkPolitics1111221" note="0" index="22"/>
  <Review inspectType="涉政用语错误" inspectCategory="错误" errorCategory="1" operate="1" amend="0" amendTime="" amendContent="" amendColor="" inspectTypeEn="politicalterms" rule="" lookup="《中华人民共和国国家通用语言文字法》" content="《国家通用语言文字法》" source="敏感词类型：行政用语规范；" errorType="1" AllIndex="0" context="按照《国家通用语言文字法》规定，规范使用中国语言文字、标点符号、数字及外国语言文字。" id="2043532" bkName="bkPolitics2043532" note="0" index="15"/>
</ReviewRoot>
</file>

<file path=customXml/item8.xml><?xml version="1.0" encoding="utf-8"?>
<ReviewRoot xmlns="http://www.founder.com/format">
  <Review inspectType="全半角检查" inspectCategory="错误" errorCategory="1" operate="1" amend="0" amendTime="" amendContent="" amendColor="" inspectTypeEn="fullshaped" rule="建议使用对应的全角标点符号" lookup="建议使用对应的全角标点符号" content="&quot;" source="" errorType="" AllIndex="0" context="4. 人工智能赋能职业院校&quot;金课&quot;建设的融合路径研究" id="2103143" bkName="bkFormat2103143" note="0" index="16"/>
  <Review inspectType="千分位检查" inspectCategory="错误" errorCategory="4" operate="0" amend="0" amendTime="" amendContent="" amendColor="" inspectTypeEn="thousands" rule="小数点向左或向右每3位空四分之一空格" lookup="从小数点起向左和向右每三位数字一组，组间插入千分空(编码：00A0)" content="139191599796" source="" errorType="" AllIndex="0" context="2．请于申报截止日期前，将纸质材料（一式三份）邮寄至北京市丰台区成寿寺路11号邮电出版大厦，收件人：祝智敏，139191599796" id="3061021" bkName="bkFormat3061021" note="0" index="25"/>
  <Review inspectType="千分位检查" inspectCategory="错误" errorCategory="4" operate="0" amend="0" amendTime="" amendContent="" amendColor="" inspectTypeEn="thousands" rule="小数点向左或向右每3位空四分之一空格" lookup="从小数点起向左和向右每三位数字一组，组间插入千分空(编码：00A0)" content="13911599796" source="" errorType="" AllIndex="0" context="祝智敏，010-81055515，13911599796（微信同号）" id="1110353" bkName="bkFormat1110353" note="0" index="17"/>
  <Review inspectType="全半角检查" inspectCategory="错误" errorCategory="1" operate="1" amend="0" amendTime="" amendContent="" amendColor="" inspectTypeEn="fullshaped" rule="（" lookup="（" content="(" source="" errorType="" AllIndex="0" context="(签字、盖章)" id="1152616" bkName="bkFormat1152616" note="0" index="0"/>
  <Review inspectType="全半角检查" inspectCategory="错误" errorCategory="1" operate="1" amend="0" amendTime="" amendContent="" amendColor="" inspectTypeEn="fullshaped" rule="）" lookup="）" content=")" source="" errorType="" AllIndex="0" context="(签字、盖章)" id="132716" bkName="bkFormat132716" note="0" index="6"/>
  <Review inspectType="全半角检查" inspectCategory="错误" errorCategory="1" operate="1" amend="0" amendTime="" amendContent="" amendColor="" inspectTypeEn="fullshaped" rule="（" lookup="（" content="(" source="" errorType="" AllIndex="0" context="(签字、盖章)" id="1153104" bkName="bkFormat1153104" note="0" index="0"/>
  <Review inspectType="全半角检查" inspectCategory="错误" errorCategory="1" operate="1" amend="0" amendTime="" amendContent="" amendColor="" inspectTypeEn="fullshaped" rule="）" lookup="）" content=")" source="" errorType="" AllIndex="0" context="(签字、盖章)" id="31421" bkName="bkFormat31421" note="0" index="6"/>
  <Review inspectType="全半角检查" inspectCategory="错误" errorCategory="1" operate="1" amend="0" amendTime="" amendContent="" amendColor="" inspectTypeEn="fullshaped" rule="（" lookup="（" content="(" source="" errorType="" AllIndex="0" context="(签字、盖章)" id="2122713" bkName="bkFormat2122713" note="0" index="0"/>
  <Review inspectType="全半角检查" inspectCategory="错误" errorCategory="1" operate="1" amend="0" amendTime="" amendContent="" amendColor="" inspectTypeEn="fullshaped" rule="）" lookup="）" content=")" source="" errorType="" AllIndex="0" context="(签字、盖章)" id="3062134" bkName="bkFormat3062134" note="0" index="6"/>
</ReviewRoot>
</file>

<file path=customXml/itemProps1.xml><?xml version="1.0" encoding="utf-8"?>
<ds:datastoreItem xmlns:ds="http://schemas.openxmlformats.org/officeDocument/2006/customXml" ds:itemID="{CFACA891-192A-47C2-A9B8-96EEC86012FD}">
  <ds:schemaRefs/>
</ds:datastoreItem>
</file>

<file path=customXml/itemProps2.xml><?xml version="1.0" encoding="utf-8"?>
<ds:datastoreItem xmlns:ds="http://schemas.openxmlformats.org/officeDocument/2006/customXml" ds:itemID="{35785BE0-DCBC-49AE-B78F-6410913BDF13}">
  <ds:schemaRefs/>
</ds:datastoreItem>
</file>

<file path=customXml/itemProps3.xml><?xml version="1.0" encoding="utf-8"?>
<ds:datastoreItem xmlns:ds="http://schemas.openxmlformats.org/officeDocument/2006/customXml" ds:itemID="{F850CEF8-A04B-4FFA-8454-287A310BB9DE}">
  <ds:schemaRefs/>
</ds:datastoreItem>
</file>

<file path=customXml/itemProps4.xml><?xml version="1.0" encoding="utf-8"?>
<ds:datastoreItem xmlns:ds="http://schemas.openxmlformats.org/officeDocument/2006/customXml" ds:itemID="{BAD97061-0CD6-49A1-9DC3-E932593862D0}">
  <ds:schemaRefs/>
</ds:datastoreItem>
</file>

<file path=customXml/itemProps5.xml><?xml version="1.0" encoding="utf-8"?>
<ds:datastoreItem xmlns:ds="http://schemas.openxmlformats.org/officeDocument/2006/customXml" ds:itemID="{E4E1413A-DF1B-4CED-8ECE-E6AAED33FDBE}">
  <ds:schemaRefs/>
</ds:datastoreItem>
</file>

<file path=customXml/itemProps6.xml><?xml version="1.0" encoding="utf-8"?>
<ds:datastoreItem xmlns:ds="http://schemas.openxmlformats.org/officeDocument/2006/customXml" ds:itemID="{890918C8-DE8C-4639-BC04-12C520AF3322}">
  <ds:schemaRefs/>
</ds:datastoreItem>
</file>

<file path=customXml/itemProps7.xml><?xml version="1.0" encoding="utf-8"?>
<ds:datastoreItem xmlns:ds="http://schemas.openxmlformats.org/officeDocument/2006/customXml" ds:itemID="{48EE7D97-F31B-403A-B141-DE55E155F472}">
  <ds:schemaRefs/>
</ds:datastoreItem>
</file>

<file path=customXml/itemProps8.xml><?xml version="1.0" encoding="utf-8"?>
<ds:datastoreItem xmlns:ds="http://schemas.openxmlformats.org/officeDocument/2006/customXml" ds:itemID="{C4B6081A-3044-48DC-8713-02F6002309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293</Characters>
  <Lines>45</Lines>
  <Paragraphs>12</Paragraphs>
  <TotalTime>14</TotalTime>
  <ScaleCrop>false</ScaleCrop>
  <LinksUpToDate>false</LinksUpToDate>
  <CharactersWithSpaces>317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2024-06-07T06:23:00Z</dcterms:created>
  <dc:creator>☆Summer☆</dc:creator>
  <cp:lastModifiedBy>飞雪落樱</cp:lastModifiedBy>
  <dcterms:modified xsi:type="dcterms:W3CDTF">2025-05-13T01:42:21Z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B893F90C1C354785AF1C97CBB2C594BF_13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