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C5864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64"/>
          <w:szCs w:val="64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64"/>
          <w:szCs w:val="64"/>
        </w:rPr>
        <w:t>云南城市建设职业学院</w:t>
      </w:r>
    </w:p>
    <w:p w14:paraId="1BEF148F">
      <w:pPr>
        <w:spacing w:before="156" w:beforeLines="50" w:after="156" w:afterLines="50"/>
        <w:jc w:val="center"/>
        <w:rPr>
          <w:rFonts w:hint="eastAsia" w:ascii="Times New Roman" w:hAnsi="Times New Roman" w:eastAsia="方正小标宋_GBK" w:cs="方正小标宋_GBK"/>
          <w:b w:val="0"/>
          <w:bCs/>
          <w:sz w:val="48"/>
          <w:szCs w:val="48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48"/>
          <w:szCs w:val="48"/>
        </w:rPr>
        <w:t>课程教学大纲</w:t>
      </w:r>
    </w:p>
    <w:p w14:paraId="5593A680">
      <w:pPr>
        <w:spacing w:before="156" w:beforeLines="50" w:after="156" w:afterLines="5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2025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—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2026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学年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学期）</w:t>
      </w:r>
      <w:bookmarkStart w:id="0" w:name="_GoBack"/>
      <w:bookmarkEnd w:id="0"/>
    </w:p>
    <w:p w14:paraId="0098A48E">
      <w:pPr>
        <w:rPr>
          <w:rFonts w:hint="eastAsia" w:ascii="Times New Roman" w:hAnsi="Times New Roman"/>
        </w:rPr>
      </w:pPr>
    </w:p>
    <w:p w14:paraId="7DCE4994">
      <w:pPr>
        <w:rPr>
          <w:rFonts w:hint="eastAsia" w:ascii="Times New Roman" w:hAnsi="Times New Roman"/>
        </w:rPr>
      </w:pPr>
    </w:p>
    <w:p w14:paraId="669FBBA7">
      <w:pPr>
        <w:rPr>
          <w:rFonts w:hint="eastAsia" w:ascii="Times New Roman" w:hAnsi="Times New Roman"/>
        </w:rPr>
      </w:pPr>
    </w:p>
    <w:p w14:paraId="23F050BA">
      <w:pPr>
        <w:rPr>
          <w:rFonts w:hint="eastAsia" w:ascii="Times New Roman" w:hAnsi="Times New Roman"/>
        </w:rPr>
      </w:pPr>
    </w:p>
    <w:p w14:paraId="73CF06CF">
      <w:pPr>
        <w:rPr>
          <w:rFonts w:hint="eastAsia" w:ascii="Times New Roman" w:hAnsi="Times New Roman"/>
        </w:rPr>
      </w:pPr>
    </w:p>
    <w:p w14:paraId="3257B0D7">
      <w:pPr>
        <w:rPr>
          <w:rFonts w:hint="eastAsia" w:ascii="Times New Roman" w:hAnsi="Times New Roman"/>
        </w:rPr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6588"/>
      </w:tblGrid>
      <w:tr w14:paraId="3DCE7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37" w:type="dxa"/>
            <w:noWrap w:val="0"/>
            <w:vAlign w:val="bottom"/>
          </w:tcPr>
          <w:p w14:paraId="4A058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方正仿宋_GBK" w:cs="仿宋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方正仿宋_GBK" w:cs="仿宋"/>
                <w:b/>
                <w:bCs/>
                <w:spacing w:val="0"/>
                <w:w w:val="100"/>
                <w:kern w:val="0"/>
                <w:sz w:val="32"/>
                <w:szCs w:val="32"/>
                <w:fitText w:val="1280" w:id="1104432523"/>
                <w:lang w:val="en-US" w:eastAsia="zh-CN"/>
              </w:rPr>
              <w:t>课程名称</w:t>
            </w:r>
            <w:r>
              <w:rPr>
                <w:rFonts w:hint="eastAsia" w:ascii="Times New Roman" w:hAnsi="Times New Roman" w:eastAsia="方正仿宋_GBK" w:cs="仿宋"/>
                <w:b/>
                <w:bCs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6588" w:type="dxa"/>
            <w:tcBorders>
              <w:bottom w:val="single" w:color="auto" w:sz="4" w:space="0"/>
            </w:tcBorders>
            <w:noWrap w:val="0"/>
            <w:vAlign w:val="bottom"/>
          </w:tcPr>
          <w:p w14:paraId="5F0DE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23F0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37" w:type="dxa"/>
            <w:noWrap w:val="0"/>
            <w:vAlign w:val="bottom"/>
          </w:tcPr>
          <w:p w14:paraId="24487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方正仿宋_GBK" w:cs="仿宋"/>
                <w:b/>
                <w:bCs/>
                <w:spacing w:val="960"/>
                <w:kern w:val="0"/>
                <w:sz w:val="32"/>
                <w:szCs w:val="32"/>
                <w:fitText w:val="1280" w:id="3382754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b/>
                <w:bCs/>
                <w:spacing w:val="0"/>
                <w:w w:val="100"/>
                <w:kern w:val="0"/>
                <w:sz w:val="32"/>
                <w:szCs w:val="32"/>
                <w:fitText w:val="1280" w:id="194334283"/>
                <w:lang w:val="en-US" w:eastAsia="zh-CN"/>
              </w:rPr>
              <w:t>授课教师</w:t>
            </w:r>
            <w:r>
              <w:rPr>
                <w:rFonts w:hint="eastAsia" w:ascii="Times New Roman" w:hAnsi="Times New Roman" w:eastAsia="方正仿宋_GBK" w:cs="仿宋"/>
                <w:b/>
                <w:bCs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658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 w14:paraId="4AB3D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648BCD78">
      <w:pPr>
        <w:spacing w:before="156" w:beforeLines="50" w:after="156" w:afterLines="50"/>
        <w:rPr>
          <w:rFonts w:hint="eastAsia" w:ascii="Times New Roman" w:hAnsi="Times New Roman" w:eastAsia="方正仿宋_GBK" w:cs="方正仿宋_GBK"/>
          <w:b/>
          <w:sz w:val="36"/>
          <w:szCs w:val="36"/>
        </w:rPr>
      </w:pPr>
    </w:p>
    <w:p w14:paraId="4F2ADC58">
      <w:pPr>
        <w:spacing w:before="156" w:beforeLines="50" w:after="156" w:afterLines="50"/>
        <w:rPr>
          <w:rFonts w:hint="eastAsia" w:ascii="Times New Roman" w:hAnsi="Times New Roman" w:eastAsia="方正仿宋_GBK" w:cs="方正仿宋_GBK"/>
          <w:b/>
          <w:sz w:val="36"/>
          <w:szCs w:val="36"/>
        </w:rPr>
      </w:pPr>
    </w:p>
    <w:p w14:paraId="29FB40DF">
      <w:pPr>
        <w:spacing w:before="156" w:beforeLines="50" w:after="156" w:afterLines="50"/>
        <w:rPr>
          <w:rFonts w:hint="eastAsia" w:ascii="Times New Roman" w:hAnsi="Times New Roman" w:eastAsia="方正仿宋_GBK" w:cs="方正仿宋_GBK"/>
          <w:b/>
          <w:sz w:val="36"/>
          <w:szCs w:val="36"/>
        </w:rPr>
      </w:pPr>
    </w:p>
    <w:p w14:paraId="5C6349B6">
      <w:pPr>
        <w:spacing w:before="156" w:beforeLines="50" w:after="156" w:afterLines="50"/>
        <w:rPr>
          <w:rFonts w:hint="eastAsia" w:ascii="Times New Roman" w:hAnsi="Times New Roman" w:eastAsia="方正仿宋_GBK" w:cs="方正仿宋_GBK"/>
          <w:b/>
          <w:sz w:val="36"/>
          <w:szCs w:val="36"/>
        </w:rPr>
      </w:pPr>
    </w:p>
    <w:p w14:paraId="22DD2C69">
      <w:pPr>
        <w:spacing w:before="156" w:beforeLines="50" w:after="156" w:afterLines="50"/>
        <w:rPr>
          <w:rFonts w:hint="eastAsia" w:ascii="Times New Roman" w:hAnsi="Times New Roman" w:eastAsia="方正仿宋_GBK" w:cs="方正仿宋_GBK"/>
          <w:b/>
          <w:sz w:val="36"/>
          <w:szCs w:val="36"/>
        </w:rPr>
      </w:pPr>
    </w:p>
    <w:p w14:paraId="4D2D96DC">
      <w:pPr>
        <w:spacing w:before="156" w:beforeLines="50" w:after="156" w:afterLines="50"/>
        <w:rPr>
          <w:rFonts w:hint="eastAsia" w:ascii="Times New Roman" w:hAnsi="Times New Roman" w:eastAsia="方正仿宋_GBK" w:cs="方正仿宋_GBK"/>
          <w:b/>
          <w:sz w:val="36"/>
          <w:szCs w:val="36"/>
        </w:rPr>
      </w:pPr>
    </w:p>
    <w:p w14:paraId="61B079A5">
      <w:pPr>
        <w:spacing w:before="156" w:beforeLines="50" w:after="156" w:afterLines="50"/>
        <w:rPr>
          <w:rFonts w:hint="eastAsia" w:ascii="Times New Roman" w:hAnsi="Times New Roman" w:eastAsia="方正仿宋_GBK" w:cs="方正仿宋_GBK"/>
          <w:b/>
          <w:sz w:val="36"/>
          <w:szCs w:val="36"/>
        </w:rPr>
      </w:pPr>
    </w:p>
    <w:p w14:paraId="2AC2C667">
      <w:pPr>
        <w:spacing w:before="156" w:beforeLines="50" w:after="156" w:afterLines="50"/>
        <w:jc w:val="center"/>
        <w:rPr>
          <w:rFonts w:hint="eastAsia" w:ascii="Times New Roman" w:hAnsi="Times New Roman" w:eastAsia="方正小标宋_GBK" w:cs="方正小标宋_GBK"/>
          <w:b w:val="0"/>
          <w:bCs/>
          <w:sz w:val="36"/>
          <w:szCs w:val="36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  <w:t>二〇</w:t>
      </w:r>
      <w:r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  <w:lang w:eastAsia="zh-CN"/>
        </w:rPr>
        <w:t>二</w:t>
      </w:r>
      <w:r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  <w:t>年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3237"/>
        <w:gridCol w:w="11"/>
        <w:gridCol w:w="1181"/>
        <w:gridCol w:w="3330"/>
      </w:tblGrid>
      <w:tr w14:paraId="6DC84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716" w:type="pct"/>
            <w:vAlign w:val="center"/>
          </w:tcPr>
          <w:p w14:paraId="40F35B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  <w:t>课程编码</w:t>
            </w:r>
          </w:p>
        </w:tc>
        <w:tc>
          <w:tcPr>
            <w:tcW w:w="1787" w:type="pct"/>
            <w:tcBorders>
              <w:right w:val="single" w:color="000000" w:sz="4" w:space="0"/>
            </w:tcBorders>
            <w:vAlign w:val="center"/>
          </w:tcPr>
          <w:p w14:paraId="531C3E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658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E9E8A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  <w:t>开课学期</w:t>
            </w:r>
          </w:p>
        </w:tc>
        <w:tc>
          <w:tcPr>
            <w:tcW w:w="1838" w:type="pct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70BD62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/>
                <w:sz w:val="21"/>
                <w:szCs w:val="21"/>
              </w:rPr>
            </w:pPr>
          </w:p>
        </w:tc>
      </w:tr>
      <w:tr w14:paraId="3592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716" w:type="pct"/>
            <w:vAlign w:val="center"/>
          </w:tcPr>
          <w:p w14:paraId="635DFA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  <w:t>课程性质</w:t>
            </w:r>
          </w:p>
        </w:tc>
        <w:tc>
          <w:tcPr>
            <w:tcW w:w="1787" w:type="pct"/>
            <w:tcBorders>
              <w:right w:val="single" w:color="000000" w:sz="4" w:space="0"/>
            </w:tcBorders>
            <w:vAlign w:val="center"/>
          </w:tcPr>
          <w:p w14:paraId="3E2B8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658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E68D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sz w:val="21"/>
                <w:szCs w:val="21"/>
                <w:lang w:val="en-US" w:eastAsia="zh-CN"/>
              </w:rPr>
              <w:t>课程属性</w:t>
            </w:r>
          </w:p>
        </w:tc>
        <w:tc>
          <w:tcPr>
            <w:tcW w:w="1838" w:type="pct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25E908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b w:val="0"/>
                <w:bCs/>
                <w:sz w:val="21"/>
                <w:szCs w:val="21"/>
                <w:lang w:val="en-US" w:eastAsia="zh-CN"/>
              </w:rPr>
              <w:t>必修</w:t>
            </w:r>
            <w:r>
              <w:rPr>
                <w:rFonts w:hint="eastAsia" w:cs="宋体"/>
                <w:b w:val="0"/>
                <w:bCs/>
                <w:sz w:val="21"/>
                <w:szCs w:val="21"/>
                <w:lang w:val="en-US" w:eastAsia="zh-CN"/>
              </w:rPr>
              <w:t>□</w:t>
            </w:r>
            <w:r>
              <w:rPr>
                <w:rFonts w:hint="eastAsia" w:ascii="Times New Roman" w:hAnsi="Times New Roman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选修</w:t>
            </w:r>
            <w:r>
              <w:rPr>
                <w:rFonts w:hint="eastAsia" w:ascii="Times New Roman" w:hAnsi="Times New Roman" w:cs="宋体"/>
                <w:b w:val="0"/>
                <w:bCs/>
                <w:sz w:val="21"/>
                <w:szCs w:val="21"/>
                <w:lang w:val="en-US" w:eastAsia="zh-CN"/>
              </w:rPr>
              <w:t>□</w:t>
            </w:r>
          </w:p>
        </w:tc>
      </w:tr>
      <w:tr w14:paraId="0387E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716" w:type="pct"/>
            <w:vAlign w:val="center"/>
          </w:tcPr>
          <w:p w14:paraId="1DC0ED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sz w:val="21"/>
                <w:szCs w:val="21"/>
                <w:lang w:val="en-US" w:eastAsia="zh-CN"/>
              </w:rPr>
              <w:t>课程学分</w:t>
            </w:r>
          </w:p>
        </w:tc>
        <w:tc>
          <w:tcPr>
            <w:tcW w:w="1793" w:type="pct"/>
            <w:gridSpan w:val="2"/>
            <w:vAlign w:val="center"/>
          </w:tcPr>
          <w:p w14:paraId="0D28F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652" w:type="pct"/>
            <w:vAlign w:val="center"/>
          </w:tcPr>
          <w:p w14:paraId="0BAE12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sz w:val="21"/>
                <w:szCs w:val="21"/>
                <w:lang w:val="en-US" w:eastAsia="zh-CN"/>
              </w:rPr>
              <w:t>课程学时</w:t>
            </w:r>
          </w:p>
        </w:tc>
        <w:tc>
          <w:tcPr>
            <w:tcW w:w="1838" w:type="pct"/>
            <w:vAlign w:val="center"/>
          </w:tcPr>
          <w:p w14:paraId="0D2A5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</w:tr>
    </w:tbl>
    <w:p w14:paraId="75498C6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/>
          <w:sz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/>
          <w:sz w:val="32"/>
          <w:lang w:val="en-US" w:eastAsia="zh-CN"/>
        </w:rPr>
        <w:t>课程编写说明</w:t>
      </w:r>
    </w:p>
    <w:p w14:paraId="66CA0E3B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-10" w:leftChars="0" w:firstLine="640" w:firstLineChars="0"/>
        <w:jc w:val="left"/>
        <w:textAlignment w:val="auto"/>
        <w:outlineLvl w:val="1"/>
        <w:rPr>
          <w:rFonts w:hint="eastAsia" w:ascii="Times New Roman" w:hAnsi="Times New Roman" w:eastAsia="方正楷体_GBK" w:cs="方正楷体_GBK"/>
          <w:b w:val="0"/>
          <w:bCs w:val="0"/>
          <w:sz w:val="32"/>
          <w:highlight w:val="none"/>
        </w:rPr>
      </w:pPr>
      <w:r>
        <w:rPr>
          <w:rFonts w:hint="eastAsia" w:ascii="Times New Roman" w:hAnsi="Times New Roman" w:eastAsia="方正楷体_GBK" w:cs="方正楷体_GBK"/>
          <w:b w:val="0"/>
          <w:bCs w:val="0"/>
          <w:color w:val="000000"/>
          <w:kern w:val="0"/>
          <w:sz w:val="32"/>
          <w:szCs w:val="28"/>
          <w:lang w:val="en-US" w:eastAsia="zh-CN" w:bidi="ar-SA"/>
        </w:rPr>
        <w:t>（一）</w:t>
      </w:r>
      <w:r>
        <w:rPr>
          <w:rFonts w:hint="eastAsia" w:ascii="Times New Roman" w:hAnsi="Times New Roman" w:eastAsia="方正楷体_GBK" w:cs="方正楷体_GBK"/>
          <w:b w:val="0"/>
          <w:bCs w:val="0"/>
          <w:sz w:val="32"/>
        </w:rPr>
        <w:t>课程设置的意义</w:t>
      </w:r>
    </w:p>
    <w:p w14:paraId="60F877C3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-10" w:leftChars="0" w:firstLine="640" w:firstLineChars="0"/>
        <w:jc w:val="left"/>
        <w:textAlignment w:val="auto"/>
        <w:outlineLvl w:val="1"/>
        <w:rPr>
          <w:rFonts w:hint="default" w:ascii="Times New Roman" w:hAnsi="Times New Roman" w:eastAsia="方正楷体_GBK" w:cs="方正楷体_GBK"/>
          <w:b w:val="0"/>
          <w:bCs w:val="0"/>
          <w:sz w:val="32"/>
        </w:rPr>
      </w:pPr>
      <w:r>
        <w:rPr>
          <w:rFonts w:hint="eastAsia" w:ascii="Times New Roman" w:hAnsi="Times New Roman" w:eastAsia="方正楷体_GBK" w:cs="方正楷体_GBK"/>
          <w:b w:val="0"/>
          <w:bCs w:val="0"/>
          <w:color w:val="000000"/>
          <w:kern w:val="0"/>
          <w:sz w:val="32"/>
          <w:szCs w:val="28"/>
          <w:lang w:val="en-US" w:eastAsia="zh-CN" w:bidi="ar-SA"/>
        </w:rPr>
        <w:t>（二）</w:t>
      </w:r>
      <w:r>
        <w:rPr>
          <w:rFonts w:hint="default" w:ascii="Times New Roman" w:hAnsi="Times New Roman" w:eastAsia="方正楷体_GBK" w:cs="方正楷体_GBK"/>
          <w:b w:val="0"/>
          <w:bCs w:val="0"/>
          <w:sz w:val="32"/>
        </w:rPr>
        <w:t>课程设置的目的</w:t>
      </w:r>
    </w:p>
    <w:p w14:paraId="1B1A3AE6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630" w:leftChars="0"/>
        <w:jc w:val="left"/>
        <w:textAlignment w:val="auto"/>
        <w:outlineLvl w:val="1"/>
        <w:rPr>
          <w:rFonts w:hint="default" w:ascii="Times New Roman" w:hAnsi="Times New Roman" w:eastAsia="方正楷体_GBK" w:cs="方正楷体_GBK"/>
          <w:b w:val="0"/>
          <w:bCs w:val="0"/>
          <w:sz w:val="32"/>
        </w:rPr>
      </w:pPr>
      <w:r>
        <w:rPr>
          <w:rFonts w:hint="eastAsia" w:ascii="Times New Roman" w:hAnsi="Times New Roman" w:eastAsia="方正楷体_GBK" w:cs="方正楷体_GBK"/>
          <w:b w:val="0"/>
          <w:bCs w:val="0"/>
          <w:sz w:val="32"/>
          <w:lang w:eastAsia="zh-CN"/>
        </w:rPr>
        <w:t>（</w:t>
      </w:r>
      <w:r>
        <w:rPr>
          <w:rFonts w:hint="eastAsia" w:ascii="Times New Roman" w:hAnsi="Times New Roman" w:eastAsia="方正楷体_GBK" w:cs="方正楷体_GBK"/>
          <w:b w:val="0"/>
          <w:bCs w:val="0"/>
          <w:sz w:val="32"/>
          <w:lang w:val="en-US" w:eastAsia="zh-CN"/>
        </w:rPr>
        <w:t>三）</w:t>
      </w:r>
      <w:r>
        <w:rPr>
          <w:rFonts w:hint="default" w:ascii="Times New Roman" w:hAnsi="Times New Roman" w:eastAsia="方正楷体_GBK" w:cs="方正楷体_GBK"/>
          <w:b w:val="0"/>
          <w:bCs w:val="0"/>
          <w:sz w:val="32"/>
        </w:rPr>
        <w:t>与其它课程的关系</w:t>
      </w:r>
    </w:p>
    <w:p w14:paraId="22B68DD1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-10" w:leftChars="0" w:firstLine="640" w:firstLineChars="0"/>
        <w:jc w:val="left"/>
        <w:textAlignment w:val="auto"/>
        <w:outlineLvl w:val="1"/>
        <w:rPr>
          <w:rFonts w:hint="default" w:ascii="Times New Roman" w:hAnsi="Times New Roman" w:eastAsia="方正楷体_GBK" w:cs="方正楷体_GBK"/>
          <w:b w:val="0"/>
          <w:bCs w:val="0"/>
          <w:sz w:val="32"/>
        </w:rPr>
      </w:pPr>
      <w:r>
        <w:rPr>
          <w:rFonts w:hint="eastAsia" w:ascii="Times New Roman" w:hAnsi="Times New Roman" w:eastAsia="方正楷体_GBK" w:cs="方正楷体_GBK"/>
          <w:b w:val="0"/>
          <w:bCs w:val="0"/>
          <w:color w:val="000000"/>
          <w:kern w:val="0"/>
          <w:sz w:val="32"/>
          <w:szCs w:val="28"/>
          <w:lang w:val="en-US" w:eastAsia="zh-CN" w:bidi="ar-SA"/>
        </w:rPr>
        <w:t>（四）</w:t>
      </w:r>
      <w:r>
        <w:rPr>
          <w:rFonts w:hint="default" w:ascii="Times New Roman" w:hAnsi="Times New Roman" w:eastAsia="方正楷体_GBK" w:cs="方正楷体_GBK"/>
          <w:b w:val="0"/>
          <w:bCs w:val="0"/>
          <w:sz w:val="32"/>
        </w:rPr>
        <w:t>教学方法</w:t>
      </w:r>
    </w:p>
    <w:p w14:paraId="1B2A0437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-10" w:leftChars="0" w:firstLine="640" w:firstLineChars="0"/>
        <w:jc w:val="left"/>
        <w:textAlignment w:val="auto"/>
        <w:outlineLvl w:val="1"/>
        <w:rPr>
          <w:rFonts w:hint="default" w:ascii="Times New Roman" w:hAnsi="Times New Roman" w:eastAsia="方正楷体_GBK" w:cs="方正楷体_GBK"/>
          <w:b w:val="0"/>
          <w:bCs w:val="0"/>
          <w:sz w:val="32"/>
        </w:rPr>
      </w:pPr>
      <w:r>
        <w:rPr>
          <w:rFonts w:hint="eastAsia" w:ascii="Times New Roman" w:hAnsi="Times New Roman" w:eastAsia="方正楷体_GBK" w:cs="方正楷体_GBK"/>
          <w:b w:val="0"/>
          <w:bCs w:val="0"/>
          <w:color w:val="000000"/>
          <w:kern w:val="0"/>
          <w:sz w:val="32"/>
          <w:szCs w:val="28"/>
          <w:lang w:val="en-US" w:eastAsia="zh-CN" w:bidi="ar-SA"/>
        </w:rPr>
        <w:t>（五）</w:t>
      </w:r>
      <w:r>
        <w:rPr>
          <w:rFonts w:hint="default" w:ascii="Times New Roman" w:hAnsi="Times New Roman" w:eastAsia="方正楷体_GBK" w:cs="方正楷体_GBK"/>
          <w:b w:val="0"/>
          <w:bCs w:val="0"/>
          <w:sz w:val="32"/>
        </w:rPr>
        <w:t>成绩考核方式</w:t>
      </w:r>
    </w:p>
    <w:p w14:paraId="4B3FEAE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/>
          <w:sz w:val="32"/>
          <w:lang w:val="en-US" w:eastAsia="zh-CN"/>
        </w:rPr>
      </w:pPr>
      <w:r>
        <w:rPr>
          <w:rFonts w:hint="eastAsia" w:eastAsia="方正黑体_GBK" w:cs="方正黑体_GBK"/>
          <w:b w:val="0"/>
          <w:bCs/>
          <w:sz w:val="32"/>
          <w:lang w:val="en-US" w:eastAsia="zh-CN"/>
        </w:rPr>
        <w:t>教学内容</w:t>
      </w:r>
      <w:r>
        <w:rPr>
          <w:rFonts w:hint="eastAsia" w:ascii="Times New Roman" w:hAnsi="Times New Roman" w:eastAsia="方正黑体_GBK" w:cs="方正黑体_GBK"/>
          <w:b w:val="0"/>
          <w:bCs/>
          <w:sz w:val="32"/>
          <w:lang w:val="en-US" w:eastAsia="zh-CN"/>
        </w:rPr>
        <w:t>分配表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352"/>
        <w:gridCol w:w="6918"/>
      </w:tblGrid>
      <w:tr w14:paraId="6C546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92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1"/>
                <w:szCs w:val="21"/>
                <w:lang w:val="en-US" w:eastAsia="zh-CN"/>
              </w:rPr>
              <w:t>周 次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53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1"/>
                <w:szCs w:val="21"/>
                <w:lang w:val="en-US" w:eastAsia="zh-CN"/>
              </w:rPr>
              <w:t>模　块</w:t>
            </w:r>
          </w:p>
        </w:tc>
        <w:tc>
          <w:tcPr>
            <w:tcW w:w="3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0F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1"/>
                <w:szCs w:val="21"/>
              </w:rPr>
              <w:t>教学内容</w:t>
            </w:r>
          </w:p>
        </w:tc>
      </w:tr>
      <w:tr w14:paraId="52441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AD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D7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3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42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/>
              </w:rPr>
            </w:pPr>
          </w:p>
        </w:tc>
      </w:tr>
      <w:tr w14:paraId="180EA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A4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7D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3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96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</w:tr>
      <w:tr w14:paraId="2B90C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25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0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3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E4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</w:tr>
      <w:tr w14:paraId="70185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C8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76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3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8E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</w:tr>
      <w:tr w14:paraId="5307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A5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00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3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8F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</w:tr>
      <w:tr w14:paraId="54817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F7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11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  <w:tc>
          <w:tcPr>
            <w:tcW w:w="3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F1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</w:tr>
      <w:tr w14:paraId="257F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FA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总计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636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cs="宋体"/>
                <w:b w:val="0"/>
                <w:bCs/>
                <w:color w:val="auto"/>
                <w:sz w:val="21"/>
                <w:szCs w:val="21"/>
              </w:rPr>
            </w:pPr>
          </w:p>
        </w:tc>
        <w:tc>
          <w:tcPr>
            <w:tcW w:w="3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A2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Times New Roman" w:hAnsi="Times New Roman" w:cs="宋体"/>
                <w:b w:val="0"/>
                <w:bCs/>
                <w:color w:val="auto"/>
                <w:sz w:val="21"/>
                <w:szCs w:val="21"/>
              </w:rPr>
            </w:pPr>
          </w:p>
        </w:tc>
      </w:tr>
    </w:tbl>
    <w:p w14:paraId="3C698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/>
          <w:sz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/>
          <w:sz w:val="32"/>
          <w:lang w:val="en-US" w:eastAsia="zh-CN"/>
        </w:rPr>
        <w:t>具体内容</w:t>
      </w:r>
    </w:p>
    <w:p w14:paraId="12CCDACC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560" w:lineRule="exact"/>
        <w:ind w:left="0" w:leftChars="0" w:firstLine="560" w:firstLineChars="200"/>
        <w:jc w:val="center"/>
        <w:textAlignment w:val="auto"/>
        <w:outlineLvl w:val="0"/>
        <w:rPr>
          <w:rFonts w:hint="default" w:ascii="Times New Roman" w:hAnsi="Times New Roman" w:eastAsia="方正楷体_GBK" w:cs="方正仿宋_GBK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方正楷体_GBK" w:cs="方正仿宋_GBK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模块一</w:t>
      </w:r>
      <w:r>
        <w:rPr>
          <w:rFonts w:hint="default" w:ascii="Times New Roman" w:hAnsi="Times New Roman" w:eastAsia="方正楷体_GBK" w:cs="方正仿宋_GBK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Times New Roman" w:hAnsi="Times New Roman" w:eastAsia="方正楷体_GBK" w:cs="方正仿宋_GBK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XXX</w:t>
      </w:r>
    </w:p>
    <w:p w14:paraId="05F6561D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560" w:lineRule="exact"/>
        <w:ind w:left="0" w:leftChars="0" w:firstLine="560" w:firstLineChars="200"/>
        <w:textAlignment w:val="auto"/>
        <w:outlineLvl w:val="0"/>
        <w:rPr>
          <w:rFonts w:hint="default" w:ascii="Times New Roman" w:hAnsi="Times New Roman" w:eastAsia="方正黑体_GBK" w:cs="方正黑体_GB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【教学目的】</w:t>
      </w:r>
    </w:p>
    <w:p w14:paraId="7D099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outlineLvl w:val="9"/>
        <w:rPr>
          <w:rFonts w:hint="eastAsia" w:ascii="Times New Roman" w:hAnsi="Times New Roman" w:eastAsia="方正仿宋_GBK" w:cs="方正仿宋_GBK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b/>
          <w:bCs/>
          <w:sz w:val="28"/>
          <w:szCs w:val="28"/>
          <w:lang w:val="en-US" w:eastAsia="zh-CN"/>
        </w:rPr>
        <w:t>素质目标：</w:t>
      </w:r>
    </w:p>
    <w:p w14:paraId="55A6E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outlineLvl w:val="9"/>
        <w:rPr>
          <w:rFonts w:hint="eastAsia" w:ascii="Times New Roman" w:hAnsi="Times New Roman" w:eastAsia="方正仿宋_GBK" w:cs="方正仿宋_GBK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b/>
          <w:bCs/>
          <w:sz w:val="28"/>
          <w:szCs w:val="28"/>
          <w:lang w:val="en-US" w:eastAsia="zh-CN"/>
        </w:rPr>
        <w:t>知识目标：</w:t>
      </w:r>
    </w:p>
    <w:p w14:paraId="115D7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outlineLvl w:val="9"/>
        <w:rPr>
          <w:rFonts w:hint="eastAsia" w:ascii="Times New Roman" w:hAnsi="Times New Roman" w:eastAsia="方正仿宋_GBK" w:cs="方正仿宋_GBK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b/>
          <w:bCs/>
          <w:sz w:val="28"/>
          <w:szCs w:val="28"/>
          <w:lang w:val="en-US" w:eastAsia="zh-CN"/>
        </w:rPr>
        <w:t>能力目标：</w:t>
      </w:r>
    </w:p>
    <w:p w14:paraId="44FAF36E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560" w:lineRule="exact"/>
        <w:ind w:left="0" w:leftChars="0" w:firstLine="56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【教学重点】</w:t>
      </w:r>
    </w:p>
    <w:p w14:paraId="475D218A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560" w:lineRule="exact"/>
        <w:ind w:left="0" w:leftChars="0" w:firstLine="56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【教学难点】</w:t>
      </w:r>
    </w:p>
    <w:p w14:paraId="46BBD8EE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560" w:lineRule="exact"/>
        <w:ind w:left="0" w:leftChars="0" w:firstLine="56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【</w:t>
      </w: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</w:rPr>
        <w:t>教学方法与手段</w:t>
      </w: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】</w:t>
      </w:r>
    </w:p>
    <w:p w14:paraId="05831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default" w:ascii="Times New Roman" w:hAnsi="Times New Roman" w:eastAsia="方正仿宋_GBK" w:cs="方正仿宋_GBK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教学方法：</w:t>
      </w:r>
    </w:p>
    <w:p w14:paraId="6D405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  <w:t>教学手段：</w:t>
      </w:r>
    </w:p>
    <w:p w14:paraId="1E313A1C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560" w:lineRule="exact"/>
        <w:ind w:left="0" w:leftChars="0" w:firstLine="56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【</w:t>
      </w: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</w:rPr>
        <w:t>教学内容</w:t>
      </w: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】</w:t>
      </w:r>
    </w:p>
    <w:p w14:paraId="084E66C7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560" w:lineRule="exact"/>
        <w:ind w:left="0" w:leftChars="0" w:firstLine="56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【考试范围与题型】</w:t>
      </w:r>
    </w:p>
    <w:p w14:paraId="1EDA437A">
      <w:pPr>
        <w:pStyle w:val="10"/>
        <w:keepNext w:val="0"/>
        <w:keepLines w:val="0"/>
        <w:pageBreakBefore w:val="0"/>
        <w:numPr>
          <w:ilvl w:val="0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 w:line="560" w:lineRule="exact"/>
        <w:ind w:left="0" w:leftChars="0" w:firstLine="560" w:firstLineChars="200"/>
        <w:textAlignment w:val="auto"/>
        <w:outlineLvl w:val="0"/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28"/>
          <w:szCs w:val="28"/>
          <w:lang w:eastAsia="zh-CN"/>
        </w:rPr>
        <w:t>【思考练习】</w:t>
      </w:r>
    </w:p>
    <w:p w14:paraId="1B6A9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Times New Roman" w:hAnsi="Times New Roman" w:eastAsia="方正仿宋_GBK" w:cs="方正仿宋_GBK"/>
          <w:sz w:val="28"/>
          <w:szCs w:val="28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D363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7B5A269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3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OqXm5zwAAAAUBAAAP&#10;AAAAAAAAAAEAIAAAACIAAABkcnMvZG93bnJldi54bWxQSwECFAAUAAAACACHTuJAP3CGd+gBAADI&#10;AwAADgAAAAAAAAABACAAAAAeAQAAZHJzL2Uyb0RvYy54bWxQSwUGAAAAAAYABgBZAQAAe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B5A269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420F3">
    <w:pPr>
      <w:pStyle w:val="3"/>
      <w:rPr>
        <w:rFonts w:hint="default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A18095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4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OqXm5zwAAAAUBAAAP&#10;AAAAAAAAAAEAIAAAACIAAABkcnMvZG93bnJldi54bWxQSwECFAAUAAAACACHTuJASGEX0ugBAADI&#10;AwAADgAAAAAAAAABACAAAAAeAQAAZHJzL2Uyb0RvYy54bWxQSwUGAAAAAAYABgBZAQAAe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A18095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36BD75"/>
    <w:multiLevelType w:val="singleLevel"/>
    <w:tmpl w:val="3636BD75"/>
    <w:lvl w:ilvl="0" w:tentative="0">
      <w:start w:val="1"/>
      <w:numFmt w:val="chineseCountingThousand"/>
      <w:suff w:val="nothing"/>
      <w:lvlText w:val="%1、"/>
      <w:lvlJc w:val="left"/>
      <w:pPr>
        <w:tabs>
          <w:tab w:val="left" w:pos="420"/>
        </w:tabs>
        <w:ind w:left="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NWIwYTIyNDAzMGMyMjEzNGIzY2EwZGI5Y2RhYWIifQ=="/>
    <w:docVar w:name="KSO_WPS_MARK_KEY" w:val="cbb2361c-bc10-4051-864d-e20756f48769"/>
  </w:docVars>
  <w:rsids>
    <w:rsidRoot w:val="00ED52EF"/>
    <w:rsid w:val="00E51501"/>
    <w:rsid w:val="00E71640"/>
    <w:rsid w:val="00ED52EF"/>
    <w:rsid w:val="01E50D53"/>
    <w:rsid w:val="06927D39"/>
    <w:rsid w:val="090E4846"/>
    <w:rsid w:val="0F511027"/>
    <w:rsid w:val="1D5C5A99"/>
    <w:rsid w:val="21BF758F"/>
    <w:rsid w:val="22DF10A8"/>
    <w:rsid w:val="290A0188"/>
    <w:rsid w:val="2E9A229C"/>
    <w:rsid w:val="325D29AD"/>
    <w:rsid w:val="36641C7A"/>
    <w:rsid w:val="3CEE69B7"/>
    <w:rsid w:val="3D8E2A43"/>
    <w:rsid w:val="3ED048E1"/>
    <w:rsid w:val="446076CD"/>
    <w:rsid w:val="47B9E680"/>
    <w:rsid w:val="47FB431E"/>
    <w:rsid w:val="48903338"/>
    <w:rsid w:val="4C1A4486"/>
    <w:rsid w:val="4D830C29"/>
    <w:rsid w:val="4E174670"/>
    <w:rsid w:val="52E57838"/>
    <w:rsid w:val="55C27D04"/>
    <w:rsid w:val="58440E54"/>
    <w:rsid w:val="5909044F"/>
    <w:rsid w:val="5F7F637A"/>
    <w:rsid w:val="62BD0995"/>
    <w:rsid w:val="64215C8F"/>
    <w:rsid w:val="69FE84DF"/>
    <w:rsid w:val="6A1756CB"/>
    <w:rsid w:val="6D4C2709"/>
    <w:rsid w:val="6FB6FBDF"/>
    <w:rsid w:val="6FC61B31"/>
    <w:rsid w:val="70735A2E"/>
    <w:rsid w:val="71697A35"/>
    <w:rsid w:val="73FC7926"/>
    <w:rsid w:val="77BA885B"/>
    <w:rsid w:val="7BDF2745"/>
    <w:rsid w:val="7BFB338D"/>
    <w:rsid w:val="7FADDD74"/>
    <w:rsid w:val="7FDDCE75"/>
    <w:rsid w:val="7FEF4F67"/>
    <w:rsid w:val="8775876B"/>
    <w:rsid w:val="939B1B1B"/>
    <w:rsid w:val="AFDF29AB"/>
    <w:rsid w:val="AFFF8BDE"/>
    <w:rsid w:val="CFCFBCE6"/>
    <w:rsid w:val="F4FCE126"/>
    <w:rsid w:val="FDD3C2BB"/>
    <w:rsid w:val="FFFD88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章标题"/>
    <w:basedOn w:val="1"/>
    <w:qFormat/>
    <w:uiPriority w:val="0"/>
    <w:pPr>
      <w:widowControl/>
      <w:spacing w:before="120" w:after="120" w:line="432" w:lineRule="auto"/>
      <w:jc w:val="center"/>
      <w:outlineLvl w:val="6"/>
    </w:pPr>
    <w:rPr>
      <w:rFonts w:hAnsi="宋体" w:eastAsia="黑体" w:cs="宋体"/>
      <w:b/>
      <w:bCs/>
      <w:color w:val="000000"/>
      <w:kern w:val="0"/>
      <w:sz w:val="32"/>
      <w:szCs w:val="44"/>
    </w:rPr>
  </w:style>
  <w:style w:type="paragraph" w:customStyle="1" w:styleId="10">
    <w:name w:val="小标题"/>
    <w:basedOn w:val="1"/>
    <w:qFormat/>
    <w:uiPriority w:val="0"/>
    <w:pPr>
      <w:widowControl/>
      <w:spacing w:before="120" w:after="120" w:line="432" w:lineRule="auto"/>
      <w:jc w:val="left"/>
      <w:outlineLvl w:val="6"/>
    </w:pPr>
    <w:rPr>
      <w:rFonts w:ascii="宋体" w:hAnsi="宋体" w:eastAsia="黑体" w:cs="宋体"/>
      <w:b/>
      <w:bCs/>
      <w:color w:val="000000"/>
      <w:kern w:val="0"/>
      <w:sz w:val="28"/>
      <w:szCs w:val="28"/>
    </w:rPr>
  </w:style>
  <w:style w:type="paragraph" w:customStyle="1" w:styleId="11">
    <w:name w:val="大标题"/>
    <w:basedOn w:val="10"/>
    <w:qFormat/>
    <w:uiPriority w:val="0"/>
    <w:pPr>
      <w:spacing w:before="240" w:after="240"/>
    </w:pPr>
    <w:rPr>
      <w:sz w:val="44"/>
    </w:rPr>
  </w:style>
  <w:style w:type="paragraph" w:customStyle="1" w:styleId="12">
    <w:name w:val="标2楷体"/>
    <w:basedOn w:val="1"/>
    <w:qFormat/>
    <w:uiPriority w:val="0"/>
    <w:pPr>
      <w:spacing w:line="560" w:lineRule="exact"/>
      <w:ind w:firstLine="560" w:firstLineChars="200"/>
      <w:jc w:val="center"/>
      <w:outlineLvl w:val="9"/>
    </w:pPr>
    <w:rPr>
      <w:rFonts w:hint="eastAsia" w:eastAsia="方正楷体_GBK" w:cs="方正仿宋_GBK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信念技术论坛</Company>
  <Pages>3</Pages>
  <Words>223</Words>
  <Characters>231</Characters>
  <Lines>4</Lines>
  <Paragraphs>1</Paragraphs>
  <TotalTime>278</TotalTime>
  <ScaleCrop>false</ScaleCrop>
  <LinksUpToDate>false</LinksUpToDate>
  <CharactersWithSpaces>237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2016-09-08T14:06:00Z</dcterms:created>
  <dc:creator>User</dc:creator>
  <cp:lastModifiedBy>乔亚楠</cp:lastModifiedBy>
  <cp:lastPrinted>2025-05-22T07:32:00Z</cp:lastPrinted>
  <dcterms:modified xsi:type="dcterms:W3CDTF">2025-10-09T02:56:05Z</dcterms:modified>
  <dc:title>云南城市建设职业学院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83D2C6410BB060BB65F9CF67BDC7583E_43</vt:lpwstr>
  </property>
  <property fmtid="{D5CDD505-2E9C-101B-9397-08002B2CF9AE}" pid="4" name="KSOTemplateDocerSaveRecord">
    <vt:lpwstr>eyJoZGlkIjoiMjhkYjExZDRmZTY0Yzc1OTBhNDJmNmMwMjUyYTEzODEiLCJ1c2VySWQiOiIxMDc4MTQxNjg0In0=</vt:lpwstr>
  </property>
</Properties>
</file>