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AC9014">
      <w:pPr>
        <w:pStyle w:val="10"/>
        <w:numPr>
          <w:ilvl w:val="0"/>
          <w:numId w:val="0"/>
        </w:numPr>
        <w:spacing w:line="560" w:lineRule="exact"/>
        <w:ind w:leftChars="200"/>
        <w:jc w:val="center"/>
        <w:outlineLvl w:val="1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bookmarkStart w:id="0" w:name="_GoBack"/>
      <w:bookmarkEnd w:id="0"/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2025-2026学年第一学期慕课学生选课学习操作流程</w:t>
      </w:r>
    </w:p>
    <w:p w14:paraId="05BF6E5F">
      <w:pPr>
        <w:pStyle w:val="10"/>
        <w:numPr>
          <w:ilvl w:val="0"/>
          <w:numId w:val="0"/>
        </w:numPr>
        <w:spacing w:line="560" w:lineRule="exact"/>
        <w:ind w:leftChars="200"/>
        <w:jc w:val="center"/>
        <w:outlineLvl w:val="1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</w:p>
    <w:p w14:paraId="6F1982F0"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32" w:firstLineChars="200"/>
        <w:textAlignment w:val="auto"/>
        <w:outlineLvl w:val="1"/>
        <w:rPr>
          <w:rFonts w:hint="eastAsia" w:ascii="Times New Roman" w:hAnsi="Times New Roman" w:eastAsia="方正黑体_GBK" w:cs="Times New Roman"/>
          <w:lang w:val="en-US" w:eastAsia="zh-CN"/>
        </w:rPr>
      </w:pPr>
      <w:r>
        <w:rPr>
          <w:rFonts w:hint="eastAsia" w:ascii="Times New Roman" w:hAnsi="Times New Roman" w:eastAsia="方正黑体_GBK" w:cs="Times New Roman"/>
          <w:lang w:val="en-US" w:eastAsia="zh-CN"/>
        </w:rPr>
        <w:t>在线教学平台、社会公益课程平台展示：</w:t>
      </w:r>
    </w:p>
    <w:p w14:paraId="3104179B"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32" w:firstLineChars="200"/>
        <w:textAlignment w:val="auto"/>
        <w:outlineLvl w:val="1"/>
        <w:rPr>
          <w:rFonts w:hint="eastAsia" w:ascii="Times New Roman" w:hAnsi="Times New Roman" w:eastAsia="方正黑体_GBK" w:cs="Times New Roman"/>
          <w:lang w:val="en-US" w:eastAsia="zh-CN"/>
        </w:rPr>
      </w:pPr>
      <w:r>
        <w:rPr>
          <w:rFonts w:hint="eastAsia" w:ascii="Times New Roman" w:hAnsi="Times New Roman" w:eastAsia="方正黑体_GBK" w:cs="Times New Roman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-678180</wp:posOffset>
            </wp:positionH>
            <wp:positionV relativeFrom="paragraph">
              <wp:posOffset>80645</wp:posOffset>
            </wp:positionV>
            <wp:extent cx="6874510" cy="3239770"/>
            <wp:effectExtent l="0" t="0" r="2540" b="17780"/>
            <wp:wrapNone/>
            <wp:docPr id="7" name="图片 7" descr="c026c7864d55e9cf0174a124dafc8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026c7864d55e9cf0174a124dafc88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7451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3DEE0F"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32" w:firstLineChars="200"/>
        <w:textAlignment w:val="auto"/>
        <w:outlineLvl w:val="1"/>
        <w:rPr>
          <w:rFonts w:hint="eastAsia" w:ascii="Times New Roman" w:hAnsi="Times New Roman" w:eastAsia="方正黑体_GBK" w:cs="Times New Roman"/>
          <w:lang w:val="en-US" w:eastAsia="zh-CN"/>
        </w:rPr>
      </w:pPr>
    </w:p>
    <w:p w14:paraId="1D4DF7AD"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32" w:firstLineChars="200"/>
        <w:textAlignment w:val="auto"/>
        <w:outlineLvl w:val="1"/>
        <w:rPr>
          <w:rFonts w:hint="eastAsia" w:ascii="Times New Roman" w:hAnsi="Times New Roman" w:eastAsia="方正黑体_GBK" w:cs="Times New Roman"/>
          <w:lang w:val="en-US" w:eastAsia="zh-CN"/>
        </w:rPr>
      </w:pPr>
    </w:p>
    <w:p w14:paraId="3E5602FA"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32" w:firstLineChars="200"/>
        <w:textAlignment w:val="auto"/>
        <w:outlineLvl w:val="1"/>
        <w:rPr>
          <w:rFonts w:hint="eastAsia" w:ascii="Times New Roman" w:hAnsi="Times New Roman" w:eastAsia="方正黑体_GBK" w:cs="Times New Roman"/>
          <w:lang w:val="en-US" w:eastAsia="zh-CN"/>
        </w:rPr>
      </w:pPr>
    </w:p>
    <w:p w14:paraId="1FA4946C"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32" w:firstLineChars="200"/>
        <w:textAlignment w:val="auto"/>
        <w:outlineLvl w:val="1"/>
        <w:rPr>
          <w:rFonts w:hint="eastAsia" w:ascii="Times New Roman" w:hAnsi="Times New Roman" w:eastAsia="方正黑体_GBK" w:cs="Times New Roman"/>
          <w:lang w:val="en-US" w:eastAsia="zh-CN"/>
        </w:rPr>
      </w:pPr>
    </w:p>
    <w:p w14:paraId="54E2335E"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32" w:firstLineChars="200"/>
        <w:textAlignment w:val="auto"/>
        <w:outlineLvl w:val="1"/>
        <w:rPr>
          <w:rFonts w:hint="eastAsia" w:ascii="Times New Roman" w:hAnsi="Times New Roman" w:eastAsia="方正黑体_GBK" w:cs="Times New Roman"/>
          <w:lang w:val="en-US" w:eastAsia="zh-CN"/>
        </w:rPr>
      </w:pPr>
    </w:p>
    <w:p w14:paraId="5F128E7E"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32" w:firstLineChars="200"/>
        <w:textAlignment w:val="auto"/>
        <w:outlineLvl w:val="1"/>
        <w:rPr>
          <w:rFonts w:hint="default" w:ascii="Times New Roman" w:hAnsi="Times New Roman" w:eastAsia="方正黑体_GBK" w:cs="Times New Roman"/>
          <w:lang w:val="en-US" w:eastAsia="zh-CN"/>
        </w:rPr>
      </w:pPr>
    </w:p>
    <w:p w14:paraId="57CD5F1F"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32" w:firstLineChars="200"/>
        <w:textAlignment w:val="auto"/>
        <w:outlineLvl w:val="1"/>
        <w:rPr>
          <w:rFonts w:hint="eastAsia" w:ascii="Times New Roman" w:hAnsi="Times New Roman" w:eastAsia="方正黑体_GBK" w:cs="Times New Roman"/>
          <w:lang w:val="en-US" w:eastAsia="zh-CN"/>
        </w:rPr>
      </w:pPr>
    </w:p>
    <w:p w14:paraId="0005A4C0"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32" w:firstLineChars="200"/>
        <w:textAlignment w:val="auto"/>
        <w:outlineLvl w:val="1"/>
        <w:rPr>
          <w:rFonts w:hint="eastAsia" w:ascii="Times New Roman" w:hAnsi="Times New Roman" w:eastAsia="方正黑体_GBK" w:cs="Times New Roman"/>
          <w:lang w:val="en-US" w:eastAsia="zh-CN"/>
        </w:rPr>
      </w:pPr>
    </w:p>
    <w:p w14:paraId="5CAF8F35"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32" w:firstLineChars="200"/>
        <w:textAlignment w:val="auto"/>
        <w:outlineLvl w:val="1"/>
        <w:rPr>
          <w:rFonts w:hint="eastAsia" w:ascii="Times New Roman" w:hAnsi="Times New Roman" w:eastAsia="方正黑体_GBK" w:cs="Times New Roman"/>
          <w:lang w:val="en-US" w:eastAsia="zh-CN"/>
        </w:rPr>
      </w:pPr>
    </w:p>
    <w:p w14:paraId="488A1267"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32" w:firstLineChars="200"/>
        <w:textAlignment w:val="auto"/>
        <w:outlineLvl w:val="1"/>
        <w:rPr>
          <w:rFonts w:hint="eastAsia" w:ascii="Times New Roman" w:hAnsi="Times New Roman" w:eastAsia="方正黑体_GBK" w:cs="Times New Roman"/>
          <w:lang w:val="en-US" w:eastAsia="zh-CN"/>
        </w:rPr>
      </w:pPr>
      <w:r>
        <w:rPr>
          <w:rFonts w:hint="eastAsia" w:ascii="Times New Roman" w:hAnsi="Times New Roman" w:eastAsia="方正黑体_GBK" w:cs="Times New Roman"/>
          <w:lang w:val="en-US" w:eastAsia="zh-CN"/>
        </w:rPr>
        <w:t>一、选课时间</w:t>
      </w:r>
    </w:p>
    <w:p w14:paraId="627A6CEF">
      <w:pPr>
        <w:spacing w:line="560" w:lineRule="exact"/>
        <w:ind w:firstLine="632" w:firstLineChars="200"/>
        <w:rPr>
          <w:rFonts w:hint="default" w:ascii="Times New Roman" w:hAnsi="Times New Roman" w:eastAsia="方正黑体_GBK" w:cs="Times New Roman"/>
          <w:lang w:val="en-US" w:eastAsia="zh-CN"/>
        </w:rPr>
      </w:pPr>
      <w:r>
        <w:rPr>
          <w:rFonts w:hint="default" w:ascii="Times New Roman" w:hAnsi="Times New Roman" w:eastAsia="方正黑体_GBK" w:cs="Times New Roman"/>
          <w:lang w:val="en-US" w:eastAsia="zh-CN"/>
        </w:rPr>
        <w:t>2025年10月17日—10月20日</w:t>
      </w:r>
    </w:p>
    <w:p w14:paraId="5BA74118">
      <w:pPr>
        <w:pStyle w:val="10"/>
        <w:numPr>
          <w:ilvl w:val="0"/>
          <w:numId w:val="0"/>
        </w:numPr>
        <w:spacing w:line="560" w:lineRule="exact"/>
        <w:ind w:leftChars="200"/>
        <w:outlineLvl w:val="1"/>
        <w:rPr>
          <w:rFonts w:hint="eastAsia" w:ascii="Times New Roman" w:hAnsi="Times New Roman" w:eastAsia="方正黑体_GBK" w:cs="Times New Roman"/>
          <w:lang w:val="en-US" w:eastAsia="zh-CN"/>
        </w:rPr>
      </w:pPr>
      <w:r>
        <w:rPr>
          <w:rFonts w:hint="eastAsia" w:ascii="Times New Roman" w:hAnsi="Times New Roman" w:eastAsia="方正黑体_GBK" w:cs="Times New Roman"/>
          <w:lang w:val="en-US" w:eastAsia="zh-CN"/>
        </w:rPr>
        <w:t>二、学生选课操作流程</w:t>
      </w:r>
    </w:p>
    <w:p w14:paraId="7CDC8D47"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32" w:firstLineChars="200"/>
        <w:textAlignment w:val="auto"/>
        <w:outlineLvl w:val="1"/>
        <w:rPr>
          <w:rFonts w:hint="default" w:ascii="方正仿宋_GBK" w:hAnsi="方正仿宋_GBK" w:eastAsia="方正仿宋_GBK" w:cs="方正仿宋_GBK"/>
          <w:b/>
          <w:bCs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lang w:val="en-US" w:eastAsia="zh-CN"/>
        </w:rPr>
        <w:t>本学期公共选修课程学生需要在选课平台（在线教学平台）进行选课操作。两个平台操作是一致的。以在线教学平台示例选课：</w:t>
      </w:r>
    </w:p>
    <w:p w14:paraId="5523E5F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textAlignment w:val="auto"/>
        <w:rPr>
          <w:rFonts w:hint="default" w:ascii="Times New Roman" w:hAnsi="Times New Roman" w:eastAsia="方正仿宋_GBK" w:cs="Times New Roman"/>
          <w:lang w:val="en-US" w:eastAsia="zh-CN"/>
        </w:rPr>
      </w:pPr>
      <w:r>
        <w:rPr>
          <w:rFonts w:hint="eastAsia" w:ascii="Times New Roman" w:hAnsi="Times New Roman" w:eastAsia="方正仿宋_GBK" w:cs="Times New Roman"/>
          <w:lang w:val="en-US" w:eastAsia="zh-CN"/>
        </w:rPr>
        <w:t>第一步：电脑/手机浏览器：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搜索“云南城市建设职业学院”官网：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fldChar w:fldCharType="begin"/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instrText xml:space="preserve"> HYPERLINK "https://www.yncjxy.com/" </w:instrTex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fldChar w:fldCharType="separate"/>
      </w:r>
      <w:r>
        <w:rPr>
          <w:rStyle w:val="9"/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https://www.yncjxy.com/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fldChar w:fldCharType="end"/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点击“在线教学平台”进入平台首页：</w:t>
      </w:r>
    </w:p>
    <w:p w14:paraId="12A8556D"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771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632" w:firstLineChars="200"/>
        <w:jc w:val="left"/>
        <w:textAlignment w:val="auto"/>
        <w:outlineLvl w:val="2"/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20"/>
          <w:lang w:val="en-US" w:eastAsia="zh-CN" w:bidi="ar"/>
        </w:rPr>
      </w:pP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20"/>
          <w:lang w:val="en-US" w:eastAsia="zh-CN" w:bidi="a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-345440</wp:posOffset>
            </wp:positionH>
            <wp:positionV relativeFrom="paragraph">
              <wp:posOffset>-33020</wp:posOffset>
            </wp:positionV>
            <wp:extent cx="5610860" cy="2299970"/>
            <wp:effectExtent l="0" t="0" r="8890" b="5080"/>
            <wp:wrapNone/>
            <wp:docPr id="17" name="图片 17" descr="5e78913a635038409e00af3b5cc4b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5e78913a635038409e00af3b5cc4b95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90AF5F"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771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632" w:firstLineChars="200"/>
        <w:jc w:val="left"/>
        <w:textAlignment w:val="auto"/>
        <w:outlineLvl w:val="2"/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20"/>
          <w:lang w:val="en-US" w:eastAsia="zh-CN" w:bidi="ar"/>
        </w:rPr>
      </w:pPr>
    </w:p>
    <w:p w14:paraId="6BCE2034"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771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632" w:firstLineChars="200"/>
        <w:jc w:val="left"/>
        <w:textAlignment w:val="auto"/>
        <w:outlineLvl w:val="2"/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20"/>
          <w:lang w:val="en-US" w:eastAsia="zh-CN" w:bidi="ar"/>
        </w:rPr>
      </w:pPr>
    </w:p>
    <w:p w14:paraId="7A30CF95"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771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632" w:firstLineChars="200"/>
        <w:jc w:val="left"/>
        <w:textAlignment w:val="auto"/>
        <w:outlineLvl w:val="2"/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20"/>
          <w:lang w:val="en-US" w:eastAsia="zh-CN" w:bidi="ar"/>
        </w:rPr>
      </w:pPr>
    </w:p>
    <w:p w14:paraId="54C23E4C"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771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632" w:firstLineChars="200"/>
        <w:jc w:val="left"/>
        <w:textAlignment w:val="auto"/>
        <w:outlineLvl w:val="2"/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20"/>
          <w:lang w:val="en-US" w:eastAsia="zh-CN" w:bidi="ar"/>
        </w:rPr>
      </w:pPr>
    </w:p>
    <w:p w14:paraId="494A394D"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771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632" w:firstLineChars="200"/>
        <w:jc w:val="left"/>
        <w:textAlignment w:val="auto"/>
        <w:outlineLvl w:val="2"/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20"/>
          <w:lang w:val="en-US" w:eastAsia="zh-CN" w:bidi="ar"/>
        </w:rPr>
      </w:pPr>
    </w:p>
    <w:p w14:paraId="0F27799D"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771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632" w:firstLineChars="200"/>
        <w:jc w:val="left"/>
        <w:textAlignment w:val="auto"/>
        <w:outlineLvl w:val="2"/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20"/>
          <w:lang w:val="en-US" w:eastAsia="zh-CN" w:bidi="ar"/>
        </w:rPr>
      </w:pPr>
    </w:p>
    <w:p w14:paraId="1CC3B900"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771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632" w:firstLineChars="200"/>
        <w:jc w:val="left"/>
        <w:textAlignment w:val="auto"/>
        <w:outlineLvl w:val="2"/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20"/>
          <w:lang w:val="en-US" w:eastAsia="zh-CN" w:bidi="ar"/>
        </w:rPr>
      </w:pPr>
    </w:p>
    <w:p w14:paraId="277BD545"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771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632" w:firstLineChars="200"/>
        <w:jc w:val="left"/>
        <w:textAlignment w:val="auto"/>
        <w:outlineLvl w:val="2"/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20"/>
          <w:lang w:val="en-US" w:eastAsia="zh-CN" w:bidi="ar"/>
        </w:rPr>
      </w:pP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20"/>
          <w:lang w:val="en-US" w:eastAsia="zh-CN" w:bidi="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77470</wp:posOffset>
            </wp:positionV>
            <wp:extent cx="5236210" cy="4469130"/>
            <wp:effectExtent l="0" t="0" r="2540" b="7620"/>
            <wp:wrapNone/>
            <wp:docPr id="22" name="图片 22" descr="14275ecbf7ca73ffd2a9a52cc6a065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4275ecbf7ca73ffd2a9a52cc6a065a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4469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A5E83E"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771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632" w:firstLineChars="200"/>
        <w:jc w:val="left"/>
        <w:textAlignment w:val="auto"/>
        <w:outlineLvl w:val="2"/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20"/>
          <w:lang w:val="en-US" w:eastAsia="zh-CN" w:bidi="ar"/>
        </w:rPr>
      </w:pPr>
    </w:p>
    <w:p w14:paraId="3F9F2CAB"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771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632" w:firstLineChars="200"/>
        <w:jc w:val="left"/>
        <w:textAlignment w:val="auto"/>
        <w:outlineLvl w:val="2"/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20"/>
          <w:lang w:val="en-US" w:eastAsia="zh-CN" w:bidi="ar"/>
        </w:rPr>
      </w:pPr>
    </w:p>
    <w:p w14:paraId="6AEE890C"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771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632" w:firstLineChars="200"/>
        <w:jc w:val="left"/>
        <w:textAlignment w:val="auto"/>
        <w:outlineLvl w:val="2"/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20"/>
          <w:lang w:val="en-US" w:eastAsia="zh-CN" w:bidi="ar"/>
        </w:rPr>
      </w:pPr>
    </w:p>
    <w:p w14:paraId="1D7CAE65"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771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632" w:firstLineChars="200"/>
        <w:jc w:val="left"/>
        <w:textAlignment w:val="auto"/>
        <w:outlineLvl w:val="2"/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20"/>
          <w:lang w:val="en-US" w:eastAsia="zh-CN" w:bidi="ar"/>
        </w:rPr>
      </w:pPr>
    </w:p>
    <w:p w14:paraId="4A3536A4"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771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632" w:firstLineChars="200"/>
        <w:jc w:val="left"/>
        <w:textAlignment w:val="auto"/>
        <w:outlineLvl w:val="2"/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20"/>
          <w:lang w:val="en-US" w:eastAsia="zh-CN" w:bidi="ar"/>
        </w:rPr>
      </w:pPr>
    </w:p>
    <w:p w14:paraId="093FBEBA"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771"/>
        </w:tabs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outlineLvl w:val="2"/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20"/>
          <w:lang w:val="en-US" w:eastAsia="zh-CN" w:bidi="ar"/>
        </w:rPr>
      </w:pPr>
    </w:p>
    <w:p w14:paraId="502AE9E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632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0000FF"/>
          <w:kern w:val="0"/>
          <w:sz w:val="32"/>
          <w:lang w:val="en-US" w:bidi="ar"/>
        </w:rPr>
      </w:pP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20"/>
          <w:lang w:val="en-US" w:eastAsia="zh-CN" w:bidi="ar"/>
        </w:rPr>
        <w:t>在线教学平台</w:t>
      </w: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20"/>
          <w:lang w:eastAsia="zh-CN" w:bidi="ar"/>
        </w:rPr>
        <w:t>主页</w:t>
      </w: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20"/>
          <w:lang w:val="en-US" w:eastAsia="zh-CN" w:bidi="ar"/>
        </w:rPr>
        <w:t>后</w:t>
      </w:r>
      <w:r>
        <w:rPr>
          <w:rFonts w:ascii="Times New Roman" w:hAnsi="Times New Roman" w:eastAsia="方正仿宋_GBK" w:cs="Times New Roman"/>
          <w:color w:val="000008"/>
          <w:kern w:val="0"/>
          <w:sz w:val="32"/>
          <w:szCs w:val="20"/>
          <w:lang w:bidi="ar"/>
        </w:rPr>
        <w:t>选择右上角学生</w:t>
      </w: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20"/>
          <w:lang w:eastAsia="zh-CN" w:bidi="ar"/>
        </w:rPr>
        <w:t>登录进行账号登</w:t>
      </w: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20"/>
          <w:lang w:val="en-US" w:eastAsia="zh-CN" w:bidi="ar"/>
        </w:rPr>
        <w:t>录：</w:t>
      </w:r>
      <w:r>
        <w:rPr>
          <w:rFonts w:hint="eastAsia" w:ascii="Times New Roman" w:hAnsi="Times New Roman" w:eastAsia="方正仿宋_GBK" w:cs="Times New Roman"/>
          <w:sz w:val="32"/>
          <w:lang w:eastAsia="zh-CN"/>
        </w:rPr>
        <w:drawing>
          <wp:inline distT="0" distB="0" distL="114300" distR="114300">
            <wp:extent cx="5607685" cy="2733675"/>
            <wp:effectExtent l="0" t="0" r="12065" b="9525"/>
            <wp:docPr id="23" name="图片 23" descr="9c2b6d19b1ee705cde1b014bcbc6d3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9c2b6d19b1ee705cde1b014bcbc6d30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F21AF">
      <w:pPr>
        <w:jc w:val="center"/>
        <w:rPr>
          <w:rFonts w:hint="eastAsia" w:ascii="Times New Roman" w:hAnsi="Times New Roman" w:eastAsia="方正仿宋_GBK" w:cs="Times New Roman"/>
          <w:sz w:val="32"/>
          <w:lang w:eastAsia="zh-CN"/>
        </w:rPr>
      </w:pP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44"/>
        <w:gridCol w:w="6278"/>
      </w:tblGrid>
      <w:tr w14:paraId="767077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244" w:type="dxa"/>
            <w:vAlign w:val="center"/>
          </w:tcPr>
          <w:p w14:paraId="0EDC8D8A">
            <w:pPr>
              <w:widowControl/>
              <w:jc w:val="center"/>
              <w:rPr>
                <w:rFonts w:ascii="Times New Roman" w:hAnsi="Times New Roman" w:cs="Times New Roman"/>
                <w:color w:val="FF0000"/>
                <w:sz w:val="36"/>
                <w:szCs w:val="32"/>
              </w:rPr>
            </w:pPr>
            <w:r>
              <w:rPr>
                <w:rFonts w:hint="eastAsia" w:ascii="Times New Roman" w:hAnsi="Times New Roman" w:eastAsia="宋体" w:cs="Times New Roman"/>
                <w:color w:val="FF0000"/>
                <w:kern w:val="0"/>
                <w:sz w:val="36"/>
                <w:szCs w:val="22"/>
                <w:lang w:eastAsia="zh-CN" w:bidi="ar"/>
              </w:rPr>
              <w:t>登录账号</w:t>
            </w:r>
          </w:p>
        </w:tc>
        <w:tc>
          <w:tcPr>
            <w:tcW w:w="6278" w:type="dxa"/>
            <w:vAlign w:val="center"/>
          </w:tcPr>
          <w:p w14:paraId="2832D36F">
            <w:pPr>
              <w:jc w:val="left"/>
              <w:rPr>
                <w:rFonts w:ascii="Times New Roman" w:hAnsi="Times New Roman" w:cs="Times New Roman"/>
                <w:color w:val="FF0000"/>
                <w:sz w:val="36"/>
                <w:szCs w:val="32"/>
              </w:rPr>
            </w:pPr>
            <w:r>
              <w:rPr>
                <w:rFonts w:ascii="Times New Roman" w:hAnsi="Times New Roman" w:cs="Times New Roman"/>
                <w:color w:val="FF0000"/>
                <w:sz w:val="36"/>
                <w:szCs w:val="32"/>
              </w:rPr>
              <w:t>输入学号</w:t>
            </w:r>
          </w:p>
        </w:tc>
      </w:tr>
      <w:tr w14:paraId="479F69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244" w:type="dxa"/>
            <w:vAlign w:val="center"/>
          </w:tcPr>
          <w:p w14:paraId="575EB79A">
            <w:pPr>
              <w:widowControl/>
              <w:jc w:val="center"/>
              <w:rPr>
                <w:rFonts w:ascii="Times New Roman" w:hAnsi="Times New Roman" w:eastAsia="宋体" w:cs="Times New Roman"/>
                <w:color w:val="FF0000"/>
                <w:kern w:val="0"/>
                <w:sz w:val="36"/>
                <w:szCs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FF0000"/>
                <w:kern w:val="0"/>
                <w:sz w:val="36"/>
                <w:szCs w:val="22"/>
                <w:lang w:bidi="ar"/>
              </w:rPr>
              <w:t>登录密码</w:t>
            </w:r>
          </w:p>
        </w:tc>
        <w:tc>
          <w:tcPr>
            <w:tcW w:w="6278" w:type="dxa"/>
            <w:vAlign w:val="center"/>
          </w:tcPr>
          <w:p w14:paraId="6E637020">
            <w:pPr>
              <w:jc w:val="left"/>
              <w:rPr>
                <w:rFonts w:hint="default" w:ascii="Times New Roman" w:hAnsi="Times New Roman" w:cs="Times New Roman" w:eastAsiaTheme="minorEastAsia"/>
                <w:color w:val="FF0000"/>
                <w:sz w:val="36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FF0000"/>
                <w:sz w:val="36"/>
                <w:szCs w:val="32"/>
                <w:lang w:eastAsia="zh-CN"/>
              </w:rPr>
              <w:t>初始</w:t>
            </w:r>
            <w:r>
              <w:rPr>
                <w:rFonts w:ascii="Times New Roman" w:hAnsi="Times New Roman" w:cs="Times New Roman"/>
                <w:color w:val="FF0000"/>
                <w:sz w:val="36"/>
                <w:szCs w:val="32"/>
              </w:rPr>
              <w:t>密码为</w:t>
            </w:r>
            <w:r>
              <w:rPr>
                <w:rFonts w:hint="eastAsia" w:ascii="Times New Roman" w:hAnsi="Times New Roman" w:cs="Times New Roman"/>
                <w:color w:val="FF0000"/>
                <w:sz w:val="36"/>
                <w:szCs w:val="32"/>
                <w:lang w:val="en-US" w:eastAsia="zh-CN"/>
              </w:rPr>
              <w:t>a+身份证后6位或者</w:t>
            </w:r>
            <w:r>
              <w:rPr>
                <w:rFonts w:hint="eastAsia" w:ascii="Times New Roman" w:hAnsi="Times New Roman" w:cs="Times New Roman"/>
                <w:color w:val="FF0000"/>
                <w:sz w:val="36"/>
                <w:szCs w:val="32"/>
              </w:rPr>
              <w:t>AXy@321987</w:t>
            </w:r>
            <w:r>
              <w:rPr>
                <w:rFonts w:hint="eastAsia" w:ascii="Times New Roman" w:hAnsi="Times New Roman" w:cs="Times New Roman"/>
                <w:color w:val="FF0000"/>
                <w:sz w:val="36"/>
                <w:szCs w:val="32"/>
                <w:lang w:eastAsia="zh-CN"/>
              </w:rPr>
              <w:t>或</w:t>
            </w:r>
            <w:r>
              <w:rPr>
                <w:rFonts w:hint="eastAsia" w:ascii="Times New Roman" w:hAnsi="Times New Roman" w:cs="Times New Roman"/>
                <w:color w:val="FF0000"/>
                <w:sz w:val="36"/>
                <w:szCs w:val="32"/>
                <w:lang w:val="en-US" w:eastAsia="zh-CN"/>
              </w:rPr>
              <w:t>（身份证末位的字母x小写或者大写）</w:t>
            </w:r>
          </w:p>
        </w:tc>
      </w:tr>
    </w:tbl>
    <w:p w14:paraId="373CA836"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jc w:val="both"/>
        <w:textAlignment w:val="auto"/>
        <w:outlineLvl w:val="3"/>
        <w:rPr>
          <w:rFonts w:ascii="Times New Roman" w:hAnsi="Times New Roman" w:eastAsia="方正仿宋_GBK" w:cs="Times New Roman"/>
          <w:sz w:val="32"/>
        </w:rPr>
      </w:pPr>
      <w:r>
        <w:rPr>
          <w:rFonts w:hint="eastAsia" w:ascii="Times New Roman" w:hAnsi="Times New Roman" w:eastAsia="方正仿宋_GBK" w:cs="Times New Roman"/>
          <w:sz w:val="32"/>
          <w:lang w:val="en-US" w:eastAsia="zh-CN"/>
        </w:rPr>
        <w:t>第二步</w:t>
      </w:r>
      <w:r>
        <w:rPr>
          <w:rFonts w:ascii="Times New Roman" w:hAnsi="Times New Roman" w:eastAsia="方正仿宋_GBK" w:cs="Times New Roman"/>
          <w:sz w:val="32"/>
        </w:rPr>
        <w:t>完善信息</w:t>
      </w:r>
    </w:p>
    <w:p w14:paraId="60368DCC">
      <w:pPr>
        <w:widowControl/>
        <w:jc w:val="center"/>
        <w:rPr>
          <w:rFonts w:ascii="Times New Roman" w:hAnsi="Times New Roman" w:cs="Times New Roman"/>
        </w:rPr>
      </w:pPr>
      <w:r>
        <w:drawing>
          <wp:inline distT="0" distB="0" distL="114300" distR="114300">
            <wp:extent cx="5335905" cy="2446655"/>
            <wp:effectExtent l="0" t="0" r="17145" b="10795"/>
            <wp:docPr id="1" name="图片 1" descr="C:\Users\Zhang\Desktop\3.pn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Zhang\Desktop\3.png3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5905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3698F">
      <w:pPr>
        <w:ind w:firstLine="632" w:firstLineChars="200"/>
        <w:rPr>
          <w:rFonts w:hint="eastAsia" w:ascii="Times New Roman" w:hAnsi="Times New Roman" w:eastAsia="方正仿宋_GBK" w:cs="Times New Roman"/>
          <w:sz w:val="32"/>
          <w:lang w:eastAsia="zh-CN"/>
        </w:rPr>
      </w:pPr>
      <w:r>
        <w:rPr>
          <w:rFonts w:ascii="Times New Roman" w:hAnsi="Times New Roman" w:eastAsia="方正仿宋_GBK" w:cs="Times New Roman"/>
          <w:sz w:val="32"/>
        </w:rPr>
        <w:t>说明：</w:t>
      </w:r>
      <w:r>
        <w:rPr>
          <w:rFonts w:hint="eastAsia" w:ascii="Times New Roman" w:hAnsi="Times New Roman" w:eastAsia="方正仿宋_GBK" w:cs="Times New Roman"/>
          <w:sz w:val="32"/>
          <w:lang w:eastAsia="zh-CN"/>
        </w:rPr>
        <w:t>首次登录</w:t>
      </w:r>
      <w:r>
        <w:rPr>
          <w:rFonts w:ascii="Times New Roman" w:hAnsi="Times New Roman" w:eastAsia="方正仿宋_GBK" w:cs="Times New Roman"/>
          <w:sz w:val="32"/>
        </w:rPr>
        <w:t>或账号密码重置为默认密码，就会弹出提示框，提醒及时修改的密码</w:t>
      </w:r>
      <w:r>
        <w:rPr>
          <w:rFonts w:hint="eastAsia" w:ascii="Times New Roman" w:hAnsi="Times New Roman" w:eastAsia="方正仿宋_GBK" w:cs="Times New Roman"/>
          <w:sz w:val="32"/>
          <w:lang w:eastAsia="zh-CN"/>
        </w:rPr>
        <w:t>，</w:t>
      </w:r>
      <w:r>
        <w:rPr>
          <w:rFonts w:ascii="Times New Roman" w:hAnsi="Times New Roman" w:eastAsia="方正仿宋_GBK" w:cs="Times New Roman"/>
          <w:sz w:val="32"/>
        </w:rPr>
        <w:t xml:space="preserve"> 并完善账号资料，如手机号码、邮箱、微信账号等信息</w:t>
      </w:r>
      <w:r>
        <w:rPr>
          <w:rFonts w:hint="eastAsia" w:ascii="Times New Roman" w:hAnsi="Times New Roman" w:eastAsia="方正仿宋_GBK" w:cs="Times New Roman"/>
          <w:sz w:val="32"/>
          <w:lang w:eastAsia="zh-CN"/>
        </w:rPr>
        <w:t>。</w:t>
      </w:r>
    </w:p>
    <w:p w14:paraId="62414627">
      <w:pPr>
        <w:ind w:firstLine="632" w:firstLineChars="200"/>
        <w:rPr>
          <w:rFonts w:hint="default" w:ascii="Times New Roman" w:hAnsi="Times New Roman" w:eastAsia="方正仿宋_GBK" w:cs="Times New Roman"/>
          <w:b/>
          <w:bCs/>
          <w:sz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b/>
          <w:bCs/>
          <w:sz w:val="32"/>
          <w:lang w:val="en-US" w:eastAsia="zh-CN"/>
        </w:rPr>
        <w:t>学生自己进行密码重置操作：在线平台首页右侧在线咨询对话框输入：学校全称、学号、姓名等人文信息，沟通在线客服工作人员进行密码重置。</w:t>
      </w:r>
    </w:p>
    <w:p w14:paraId="29E054AB">
      <w:pPr>
        <w:ind w:firstLine="632" w:firstLineChars="200"/>
        <w:rPr>
          <w:rFonts w:hint="eastAsia" w:ascii="Times New Roman" w:hAnsi="Times New Roman" w:eastAsia="方正仿宋_GBK" w:cs="Times New Roman"/>
          <w:sz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177800</wp:posOffset>
            </wp:positionV>
            <wp:extent cx="5604510" cy="2943225"/>
            <wp:effectExtent l="0" t="0" r="15240" b="9525"/>
            <wp:wrapNone/>
            <wp:docPr id="24" name="图片 24" descr="183a4c13bd028fa9fd954404626e9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83a4c13bd028fa9fd954404626e916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451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7338AB">
      <w:pPr>
        <w:ind w:firstLine="632" w:firstLineChars="200"/>
        <w:rPr>
          <w:rFonts w:hint="eastAsia" w:ascii="Times New Roman" w:hAnsi="Times New Roman" w:eastAsia="方正仿宋_GBK" w:cs="Times New Roman"/>
          <w:sz w:val="32"/>
          <w:lang w:val="en-US" w:eastAsia="zh-CN"/>
        </w:rPr>
      </w:pPr>
    </w:p>
    <w:p w14:paraId="44A39D49">
      <w:pPr>
        <w:ind w:firstLine="632" w:firstLineChars="200"/>
        <w:rPr>
          <w:rFonts w:hint="eastAsia" w:ascii="Times New Roman" w:hAnsi="Times New Roman" w:eastAsia="方正仿宋_GBK" w:cs="Times New Roman"/>
          <w:sz w:val="32"/>
          <w:lang w:val="en-US" w:eastAsia="zh-CN"/>
        </w:rPr>
      </w:pPr>
    </w:p>
    <w:p w14:paraId="2C4A5FA8">
      <w:pPr>
        <w:ind w:firstLine="632" w:firstLineChars="200"/>
        <w:rPr>
          <w:rFonts w:hint="eastAsia" w:ascii="Times New Roman" w:hAnsi="Times New Roman" w:eastAsia="方正仿宋_GBK" w:cs="Times New Roman"/>
          <w:sz w:val="32"/>
          <w:lang w:val="en-US" w:eastAsia="zh-CN"/>
        </w:rPr>
      </w:pPr>
    </w:p>
    <w:p w14:paraId="55124905">
      <w:pPr>
        <w:ind w:firstLine="632" w:firstLineChars="200"/>
        <w:rPr>
          <w:rFonts w:hint="eastAsia" w:ascii="Times New Roman" w:hAnsi="Times New Roman" w:eastAsia="方正仿宋_GBK" w:cs="Times New Roman"/>
          <w:sz w:val="32"/>
          <w:lang w:val="en-US" w:eastAsia="zh-CN"/>
        </w:rPr>
      </w:pPr>
    </w:p>
    <w:p w14:paraId="7B67512A">
      <w:pPr>
        <w:ind w:firstLine="632" w:firstLineChars="200"/>
        <w:rPr>
          <w:rFonts w:hint="eastAsia" w:ascii="Times New Roman" w:hAnsi="Times New Roman" w:eastAsia="方正仿宋_GBK" w:cs="Times New Roman"/>
          <w:sz w:val="32"/>
          <w:lang w:val="en-US" w:eastAsia="zh-CN"/>
        </w:rPr>
      </w:pPr>
    </w:p>
    <w:p w14:paraId="5A741787">
      <w:pPr>
        <w:ind w:firstLine="632" w:firstLineChars="200"/>
        <w:rPr>
          <w:rFonts w:hint="eastAsia" w:ascii="Times New Roman" w:hAnsi="Times New Roman" w:eastAsia="方正仿宋_GBK" w:cs="Times New Roman"/>
          <w:sz w:val="32"/>
          <w:lang w:val="en-US" w:eastAsia="zh-CN"/>
        </w:rPr>
      </w:pPr>
    </w:p>
    <w:p w14:paraId="0DD8FE66">
      <w:pPr>
        <w:ind w:firstLine="632" w:firstLineChars="200"/>
        <w:rPr>
          <w:rFonts w:hint="eastAsia" w:ascii="Times New Roman" w:hAnsi="Times New Roman" w:eastAsia="方正仿宋_GBK" w:cs="Times New Roman"/>
          <w:sz w:val="32"/>
          <w:lang w:val="en-US" w:eastAsia="zh-CN"/>
        </w:rPr>
      </w:pPr>
    </w:p>
    <w:p w14:paraId="4B3EB090">
      <w:pPr>
        <w:ind w:firstLine="632" w:firstLineChars="200"/>
        <w:rPr>
          <w:rFonts w:hint="eastAsia" w:ascii="Times New Roman" w:hAnsi="Times New Roman" w:eastAsia="方正仿宋_GBK" w:cs="Times New Roman"/>
          <w:sz w:val="32"/>
          <w:lang w:val="en-US" w:eastAsia="zh-CN"/>
        </w:rPr>
      </w:pPr>
    </w:p>
    <w:p w14:paraId="1D6020E7">
      <w:pPr>
        <w:ind w:firstLine="632" w:firstLineChars="200"/>
        <w:rPr>
          <w:rFonts w:hint="eastAsia" w:ascii="Times New Roman" w:hAnsi="Times New Roman" w:eastAsia="方正仿宋_GBK" w:cs="Times New Roman"/>
          <w:sz w:val="32"/>
          <w:lang w:val="en-US" w:eastAsia="zh-CN"/>
        </w:rPr>
      </w:pPr>
    </w:p>
    <w:p w14:paraId="2E790166">
      <w:pPr>
        <w:ind w:firstLine="632" w:firstLineChars="200"/>
        <w:rPr>
          <w:rFonts w:hint="eastAsia" w:ascii="Times New Roman" w:hAnsi="Times New Roman" w:eastAsia="方正仿宋_GBK" w:cs="Times New Roman"/>
          <w:sz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-130810</wp:posOffset>
            </wp:positionH>
            <wp:positionV relativeFrom="paragraph">
              <wp:posOffset>20320</wp:posOffset>
            </wp:positionV>
            <wp:extent cx="5603240" cy="3049270"/>
            <wp:effectExtent l="0" t="0" r="16510" b="17780"/>
            <wp:wrapNone/>
            <wp:docPr id="25" name="图片 25" descr="a3346d71b4612596f90b47a99ab7df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a3346d71b4612596f90b47a99ab7df5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03240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F447C0">
      <w:pPr>
        <w:ind w:firstLine="632" w:firstLineChars="200"/>
        <w:rPr>
          <w:rFonts w:hint="eastAsia" w:ascii="Times New Roman" w:hAnsi="Times New Roman" w:eastAsia="方正仿宋_GBK" w:cs="Times New Roman"/>
          <w:sz w:val="32"/>
          <w:lang w:val="en-US" w:eastAsia="zh-CN"/>
        </w:rPr>
      </w:pPr>
    </w:p>
    <w:p w14:paraId="02201576">
      <w:pPr>
        <w:ind w:firstLine="632" w:firstLineChars="200"/>
        <w:rPr>
          <w:rFonts w:hint="default" w:ascii="Times New Roman" w:hAnsi="Times New Roman" w:eastAsia="方正仿宋_GBK" w:cs="Times New Roman"/>
          <w:sz w:val="32"/>
          <w:lang w:val="en-US" w:eastAsia="zh-CN"/>
        </w:rPr>
      </w:pPr>
    </w:p>
    <w:p w14:paraId="44F61A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32" w:firstLineChars="200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40"/>
          <w:lang w:val="en-US" w:eastAsia="zh-CN"/>
        </w:rPr>
      </w:pPr>
    </w:p>
    <w:p w14:paraId="37313B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32" w:firstLineChars="200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40"/>
          <w:lang w:val="en-US" w:eastAsia="zh-CN"/>
        </w:rPr>
      </w:pPr>
    </w:p>
    <w:p w14:paraId="192A5D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32" w:firstLineChars="200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40"/>
          <w:lang w:val="en-US" w:eastAsia="zh-CN"/>
        </w:rPr>
      </w:pPr>
    </w:p>
    <w:p w14:paraId="531F31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32" w:firstLineChars="200"/>
        <w:jc w:val="both"/>
        <w:textAlignment w:val="auto"/>
        <w:rPr>
          <w:rFonts w:hint="default" w:ascii="方正仿宋_GBK" w:hAnsi="方正仿宋_GBK" w:eastAsia="方正仿宋_GBK" w:cs="方正仿宋_GBK"/>
          <w:sz w:val="32"/>
          <w:szCs w:val="40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40"/>
          <w:lang w:val="en-US" w:eastAsia="zh-CN"/>
        </w:rPr>
        <w:t>辅导员进行密码重置。客服处理不了的特殊情况联系辅导员进行密码重置，辅导员解决不了的联系教务处教师进行处理。</w:t>
      </w:r>
    </w:p>
    <w:p w14:paraId="7CF92E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32" w:firstLineChars="200"/>
        <w:jc w:val="both"/>
        <w:textAlignment w:val="auto"/>
        <w:rPr>
          <w:rFonts w:hint="default" w:ascii="方正仿宋_GBK" w:hAnsi="方正仿宋_GBK" w:eastAsia="方正仿宋_GBK" w:cs="方正仿宋_GBK"/>
          <w:sz w:val="32"/>
          <w:szCs w:val="40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40"/>
          <w:lang w:val="en-US" w:eastAsia="zh-CN"/>
        </w:rPr>
        <w:t>第三步：选课操作</w:t>
      </w:r>
    </w:p>
    <w:p w14:paraId="39BCCE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32" w:firstLineChars="200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40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40"/>
          <w:lang w:val="en-US" w:eastAsia="zh-CN"/>
        </w:rPr>
        <w:t>方法一：</w:t>
      </w:r>
      <w:r>
        <w:rPr>
          <w:rFonts w:hint="eastAsia" w:ascii="方正仿宋_GBK" w:hAnsi="方正仿宋_GBK" w:eastAsia="方正仿宋_GBK" w:cs="方正仿宋_GBK"/>
          <w:sz w:val="32"/>
          <w:szCs w:val="40"/>
          <w:lang w:eastAsia="zh-CN"/>
        </w:rPr>
        <w:t>电脑网页版</w:t>
      </w:r>
      <w:r>
        <w:rPr>
          <w:rFonts w:hint="eastAsia" w:ascii="方正仿宋_GBK" w:hAnsi="方正仿宋_GBK" w:eastAsia="方正仿宋_GBK" w:cs="方正仿宋_GBK"/>
          <w:sz w:val="32"/>
          <w:szCs w:val="40"/>
          <w:lang w:val="en-US" w:eastAsia="zh-CN"/>
        </w:rPr>
        <w:t xml:space="preserve">   </w:t>
      </w:r>
    </w:p>
    <w:p w14:paraId="6E742793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32" w:firstLineChars="200"/>
        <w:jc w:val="both"/>
        <w:textAlignment w:val="auto"/>
        <w:rPr>
          <w:rFonts w:hint="eastAsia" w:ascii="Times New Roman" w:hAnsi="Times New Roman" w:eastAsia="方正仿宋_GBK" w:cs="Times New Roman"/>
          <w:kern w:val="2"/>
          <w:sz w:val="32"/>
          <w:szCs w:val="24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kern w:val="2"/>
          <w:sz w:val="32"/>
          <w:szCs w:val="24"/>
          <w:lang w:val="en-US" w:eastAsia="zh-CN" w:bidi="ar-SA"/>
        </w:rPr>
        <w:t>找到我的课程查看目前选课情况</w:t>
      </w:r>
    </w:p>
    <w:p w14:paraId="410803A4">
      <w:pPr>
        <w:numPr>
          <w:ilvl w:val="0"/>
          <w:numId w:val="0"/>
        </w:numPr>
        <w:jc w:val="center"/>
        <w:rPr>
          <w:rFonts w:hint="eastAsia" w:ascii="方正仿宋_GBK" w:hAnsi="方正仿宋_GBK" w:eastAsia="方正仿宋_GBK" w:cs="方正仿宋_GBK"/>
          <w:sz w:val="32"/>
          <w:szCs w:val="40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40"/>
          <w:lang w:eastAsia="zh-CN"/>
        </w:rPr>
        <w:drawing>
          <wp:inline distT="0" distB="0" distL="114300" distR="114300">
            <wp:extent cx="5604510" cy="2485390"/>
            <wp:effectExtent l="0" t="0" r="15240" b="10160"/>
            <wp:docPr id="11" name="图片 11" descr="e3fe2231c2feb208fc4e4ad20feb7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3fe2231c2feb208fc4e4ad20feb74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4510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E281D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32" w:firstLineChars="200"/>
        <w:jc w:val="left"/>
        <w:textAlignment w:val="auto"/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</w:pP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val="en-US" w:eastAsia="zh-CN" w:bidi="ar"/>
        </w:rPr>
        <w:t>点击课程名称</w:t>
      </w:r>
      <w:r>
        <w:rPr>
          <w:rFonts w:hint="eastAsia" w:ascii="方正仿宋_GBK" w:hAnsi="方正仿宋_GBK" w:eastAsia="方正仿宋_GBK" w:cs="方正仿宋_GBK"/>
          <w:sz w:val="32"/>
          <w:szCs w:val="40"/>
          <w:lang w:val="en-US" w:eastAsia="zh-CN"/>
        </w:rPr>
        <w:t xml:space="preserve">进入课程主页      </w:t>
      </w:r>
    </w:p>
    <w:p w14:paraId="72AE17BA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0860" cy="2507615"/>
            <wp:effectExtent l="0" t="0" r="8890" b="6985"/>
            <wp:docPr id="2" name="图片 2" descr="be71c8e80cb39106d7082a5ec4648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e71c8e80cb39106d7082a5ec46489a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AE5FD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32" w:firstLineChars="200"/>
        <w:jc w:val="both"/>
        <w:textAlignment w:val="auto"/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</w:pP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  <w:t>点击“开始学习”进入课程章节</w:t>
      </w:r>
    </w:p>
    <w:p w14:paraId="31BFB05D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</w:pP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  <w:drawing>
          <wp:inline distT="0" distB="0" distL="114300" distR="114300">
            <wp:extent cx="5607050" cy="2584450"/>
            <wp:effectExtent l="0" t="0" r="12700" b="6350"/>
            <wp:docPr id="27" name="图片 27" descr="0332cdcd09417db316f7c13248949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0332cdcd09417db316f7c13248949ba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258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7B4BA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32" w:firstLineChars="200"/>
        <w:jc w:val="both"/>
        <w:textAlignment w:val="auto"/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</w:pP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  <w:t>学习完成参加线上期末考试（考试必须在截止时间前完成）。</w:t>
      </w:r>
    </w:p>
    <w:p w14:paraId="310D311A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6575" cy="2274570"/>
            <wp:effectExtent l="0" t="0" r="3175" b="11430"/>
            <wp:docPr id="28" name="图片 28" descr="08bb60d32e79397679fd98fce1b17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08bb60d32e79397679fd98fce1b17ca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1665F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32" w:firstLineChars="200"/>
        <w:jc w:val="both"/>
        <w:textAlignment w:val="auto"/>
        <w:outlineLvl w:val="0"/>
        <w:rPr>
          <w:rFonts w:hint="eastAsia" w:ascii="方正仿宋_GBK" w:hAnsi="方正仿宋_GBK" w:eastAsia="方正仿宋_GBK" w:cs="方正仿宋_GBK"/>
        </w:rPr>
      </w:pPr>
      <w:r>
        <w:rPr>
          <w:rFonts w:hint="eastAsia" w:ascii="Times New Roman" w:hAnsi="Times New Roman" w:eastAsia="方正黑体_GBK" w:cs="Times New Roman"/>
          <w:b/>
          <w:bCs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201930</wp:posOffset>
            </wp:positionH>
            <wp:positionV relativeFrom="paragraph">
              <wp:posOffset>281305</wp:posOffset>
            </wp:positionV>
            <wp:extent cx="4937760" cy="2619375"/>
            <wp:effectExtent l="0" t="0" r="15240" b="9525"/>
            <wp:wrapNone/>
            <wp:docPr id="26" name="图片 26" descr="0c08801933b0168f5c0c9adeb1513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0c08801933b0168f5c0c9adeb151362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_GBK" w:hAnsi="方正仿宋_GBK" w:eastAsia="方正仿宋_GBK" w:cs="方正仿宋_GBK"/>
          <w:b/>
          <w:bCs/>
          <w:lang w:val="en-US" w:eastAsia="zh-CN"/>
        </w:rPr>
        <w:t xml:space="preserve">社会公益平台示例 </w:t>
      </w:r>
      <w:r>
        <w:rPr>
          <w:rFonts w:hint="eastAsia" w:ascii="方正仿宋_GBK" w:hAnsi="方正仿宋_GBK" w:eastAsia="方正仿宋_GBK" w:cs="方正仿宋_GBK"/>
          <w:lang w:val="en-US" w:eastAsia="zh-CN"/>
        </w:rPr>
        <w:t xml:space="preserve"> </w:t>
      </w:r>
    </w:p>
    <w:p w14:paraId="2E3DAFE0"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/>
        <w:jc w:val="left"/>
        <w:textAlignment w:val="auto"/>
        <w:outlineLvl w:val="1"/>
        <w:rPr>
          <w:rFonts w:hint="eastAsia" w:ascii="Times New Roman" w:hAnsi="Times New Roman" w:eastAsia="方正黑体_GBK" w:cs="Times New Roman"/>
          <w:lang w:val="en-US" w:eastAsia="zh-CN"/>
        </w:rPr>
      </w:pPr>
    </w:p>
    <w:p w14:paraId="7BF6B4ED"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/>
        <w:jc w:val="left"/>
        <w:textAlignment w:val="auto"/>
        <w:outlineLvl w:val="1"/>
        <w:rPr>
          <w:rFonts w:hint="eastAsia" w:ascii="Times New Roman" w:hAnsi="Times New Roman" w:eastAsia="方正黑体_GBK" w:cs="Times New Roman"/>
          <w:lang w:val="en-US" w:eastAsia="zh-CN"/>
        </w:rPr>
      </w:pPr>
    </w:p>
    <w:p w14:paraId="65EA9BA9"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632" w:leftChars="200" w:firstLine="632" w:firstLineChars="200"/>
        <w:jc w:val="left"/>
        <w:textAlignment w:val="auto"/>
        <w:outlineLvl w:val="1"/>
        <w:rPr>
          <w:rFonts w:hint="eastAsia" w:ascii="Times New Roman" w:hAnsi="Times New Roman" w:eastAsia="方正黑体_GBK" w:cs="Times New Roman"/>
          <w:kern w:val="2"/>
          <w:sz w:val="32"/>
          <w:szCs w:val="24"/>
          <w:lang w:val="en-US" w:eastAsia="zh-CN" w:bidi="ar-SA"/>
        </w:rPr>
      </w:pPr>
    </w:p>
    <w:p w14:paraId="4528F50A"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632" w:leftChars="200" w:firstLine="952" w:firstLineChars="200"/>
        <w:jc w:val="left"/>
        <w:textAlignment w:val="auto"/>
        <w:outlineLvl w:val="1"/>
        <w:rPr>
          <w:rFonts w:hint="eastAsia" w:ascii="Times New Roman" w:hAnsi="Times New Roman" w:eastAsia="方正黑体_GBK" w:cs="Times New Roman"/>
          <w:kern w:val="2"/>
          <w:sz w:val="48"/>
          <w:szCs w:val="48"/>
          <w:lang w:val="en-US" w:eastAsia="zh-CN" w:bidi="ar-SA"/>
        </w:rPr>
      </w:pPr>
    </w:p>
    <w:p w14:paraId="3CB93B3D"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632" w:leftChars="200" w:firstLine="632" w:firstLineChars="200"/>
        <w:jc w:val="left"/>
        <w:textAlignment w:val="auto"/>
        <w:outlineLvl w:val="1"/>
        <w:rPr>
          <w:rFonts w:hint="eastAsia" w:ascii="Arial" w:hAnsi="Arial" w:eastAsia="方正黑体_GBK" w:cs="Arial"/>
          <w:kern w:val="2"/>
          <w:sz w:val="32"/>
          <w:szCs w:val="24"/>
          <w:lang w:val="en-US" w:eastAsia="zh-CN" w:bidi="ar-SA"/>
        </w:rPr>
      </w:pPr>
      <w:r>
        <w:rPr>
          <w:rFonts w:hint="eastAsia" w:ascii="Times New Roman" w:hAnsi="Times New Roman" w:eastAsia="方正黑体_GBK" w:cs="Times New Roman"/>
          <w:kern w:val="2"/>
          <w:sz w:val="32"/>
          <w:szCs w:val="24"/>
          <w:lang w:val="en-US" w:eastAsia="zh-CN" w:bidi="ar-SA"/>
        </w:rPr>
        <w:t>公益平台登录：学校官网</w:t>
      </w:r>
      <w:r>
        <w:rPr>
          <w:rFonts w:hint="default" w:ascii="Arial" w:hAnsi="Arial" w:eastAsia="方正黑体_GBK" w:cs="Arial"/>
          <w:kern w:val="2"/>
          <w:sz w:val="32"/>
          <w:szCs w:val="24"/>
          <w:lang w:val="en-US" w:eastAsia="zh-CN" w:bidi="ar-SA"/>
        </w:rPr>
        <w:t>→</w:t>
      </w:r>
      <w:r>
        <w:rPr>
          <w:rFonts w:hint="eastAsia" w:ascii="Arial" w:hAnsi="Arial" w:eastAsia="方正黑体_GBK" w:cs="Arial"/>
          <w:kern w:val="2"/>
          <w:sz w:val="32"/>
          <w:szCs w:val="24"/>
          <w:lang w:val="en-US" w:eastAsia="zh-CN" w:bidi="ar-SA"/>
        </w:rPr>
        <w:t>公益课程平台</w:t>
      </w:r>
      <w:r>
        <w:rPr>
          <w:rFonts w:hint="default" w:ascii="Arial" w:hAnsi="Arial" w:eastAsia="方正黑体_GBK" w:cs="Arial"/>
          <w:kern w:val="2"/>
          <w:sz w:val="32"/>
          <w:szCs w:val="24"/>
          <w:lang w:val="en-US" w:eastAsia="zh-CN" w:bidi="ar-SA"/>
        </w:rPr>
        <w:t>→</w:t>
      </w:r>
      <w:r>
        <w:rPr>
          <w:rFonts w:hint="eastAsia" w:ascii="Arial" w:hAnsi="Arial" w:eastAsia="方正黑体_GBK" w:cs="Arial"/>
          <w:kern w:val="2"/>
          <w:sz w:val="32"/>
          <w:szCs w:val="24"/>
          <w:lang w:val="en-US" w:eastAsia="zh-CN" w:bidi="ar-SA"/>
        </w:rPr>
        <w:t>学生登录</w:t>
      </w:r>
    </w:p>
    <w:p w14:paraId="0DAD7B66"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632" w:leftChars="200" w:firstLine="632" w:firstLineChars="200"/>
        <w:jc w:val="left"/>
        <w:textAlignment w:val="auto"/>
        <w:outlineLvl w:val="1"/>
        <w:rPr>
          <w:rFonts w:hint="eastAsia" w:ascii="Arial" w:hAnsi="Arial" w:eastAsia="方正黑体_GBK" w:cs="Arial"/>
          <w:kern w:val="2"/>
          <w:sz w:val="32"/>
          <w:szCs w:val="24"/>
          <w:lang w:val="en-US" w:eastAsia="zh-CN" w:bidi="ar-SA"/>
        </w:rPr>
      </w:pPr>
      <w:r>
        <w:rPr>
          <w:rFonts w:hint="eastAsia" w:ascii="Arial" w:hAnsi="Arial" w:eastAsia="方正黑体_GBK" w:cs="Arial"/>
          <w:kern w:val="2"/>
          <w:sz w:val="32"/>
          <w:szCs w:val="24"/>
          <w:lang w:val="en-US" w:eastAsia="zh-CN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222250</wp:posOffset>
            </wp:positionH>
            <wp:positionV relativeFrom="paragraph">
              <wp:posOffset>217805</wp:posOffset>
            </wp:positionV>
            <wp:extent cx="5600700" cy="2621280"/>
            <wp:effectExtent l="0" t="0" r="0" b="7620"/>
            <wp:wrapNone/>
            <wp:docPr id="31" name="图片 31" descr="f546b3e800ed22cf9183724bf8e47d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f546b3e800ed22cf9183724bf8e47d6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D0B7FB"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632" w:leftChars="200" w:firstLine="632" w:firstLineChars="200"/>
        <w:jc w:val="left"/>
        <w:textAlignment w:val="auto"/>
        <w:outlineLvl w:val="1"/>
        <w:rPr>
          <w:rFonts w:hint="eastAsia" w:ascii="Arial" w:hAnsi="Arial" w:eastAsia="方正黑体_GBK" w:cs="Arial"/>
          <w:kern w:val="2"/>
          <w:sz w:val="32"/>
          <w:szCs w:val="24"/>
          <w:lang w:val="en-US" w:eastAsia="zh-CN" w:bidi="ar-SA"/>
        </w:rPr>
      </w:pPr>
    </w:p>
    <w:p w14:paraId="61E12A5C"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632" w:leftChars="200" w:firstLine="632" w:firstLineChars="200"/>
        <w:jc w:val="left"/>
        <w:textAlignment w:val="auto"/>
        <w:outlineLvl w:val="1"/>
        <w:rPr>
          <w:rFonts w:hint="eastAsia" w:ascii="Arial" w:hAnsi="Arial" w:eastAsia="方正黑体_GBK" w:cs="Arial"/>
          <w:kern w:val="2"/>
          <w:sz w:val="32"/>
          <w:szCs w:val="24"/>
          <w:lang w:val="en-US" w:eastAsia="zh-CN" w:bidi="ar-SA"/>
        </w:rPr>
      </w:pPr>
    </w:p>
    <w:p w14:paraId="70619B67"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632" w:leftChars="200" w:firstLine="632" w:firstLineChars="200"/>
        <w:jc w:val="left"/>
        <w:textAlignment w:val="auto"/>
        <w:outlineLvl w:val="1"/>
        <w:rPr>
          <w:rFonts w:hint="eastAsia" w:ascii="Arial" w:hAnsi="Arial" w:eastAsia="方正黑体_GBK" w:cs="Arial"/>
          <w:kern w:val="2"/>
          <w:sz w:val="32"/>
          <w:szCs w:val="24"/>
          <w:lang w:val="en-US" w:eastAsia="zh-CN" w:bidi="ar-SA"/>
        </w:rPr>
      </w:pPr>
    </w:p>
    <w:p w14:paraId="122407BF"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632" w:leftChars="200" w:firstLine="632" w:firstLineChars="200"/>
        <w:jc w:val="left"/>
        <w:textAlignment w:val="auto"/>
        <w:outlineLvl w:val="1"/>
        <w:rPr>
          <w:rFonts w:hint="eastAsia" w:ascii="Arial" w:hAnsi="Arial" w:eastAsia="方正黑体_GBK" w:cs="Arial"/>
          <w:kern w:val="2"/>
          <w:sz w:val="32"/>
          <w:szCs w:val="24"/>
          <w:lang w:val="en-US" w:eastAsia="zh-CN" w:bidi="ar-SA"/>
        </w:rPr>
      </w:pPr>
    </w:p>
    <w:p w14:paraId="417724FB"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632" w:leftChars="200" w:firstLine="632" w:firstLineChars="200"/>
        <w:jc w:val="left"/>
        <w:textAlignment w:val="auto"/>
        <w:outlineLvl w:val="1"/>
        <w:rPr>
          <w:rFonts w:hint="eastAsia" w:ascii="Arial" w:hAnsi="Arial" w:eastAsia="方正黑体_GBK" w:cs="Arial"/>
          <w:kern w:val="2"/>
          <w:sz w:val="32"/>
          <w:szCs w:val="24"/>
          <w:lang w:val="en-US" w:eastAsia="zh-CN" w:bidi="ar-SA"/>
        </w:rPr>
      </w:pPr>
    </w:p>
    <w:p w14:paraId="50C04225"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632" w:leftChars="200" w:firstLine="632" w:firstLineChars="200"/>
        <w:jc w:val="left"/>
        <w:textAlignment w:val="auto"/>
        <w:outlineLvl w:val="1"/>
        <w:rPr>
          <w:rFonts w:hint="eastAsia" w:ascii="Arial" w:hAnsi="Arial" w:eastAsia="方正黑体_GBK" w:cs="Arial"/>
          <w:kern w:val="2"/>
          <w:sz w:val="32"/>
          <w:szCs w:val="24"/>
          <w:lang w:val="en-US" w:eastAsia="zh-CN" w:bidi="ar-SA"/>
        </w:rPr>
      </w:pPr>
    </w:p>
    <w:p w14:paraId="0B7BFBFD"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632" w:leftChars="200" w:firstLine="632" w:firstLineChars="200"/>
        <w:jc w:val="left"/>
        <w:textAlignment w:val="auto"/>
        <w:outlineLvl w:val="1"/>
        <w:rPr>
          <w:rFonts w:hint="eastAsia" w:ascii="Arial" w:hAnsi="Arial" w:eastAsia="方正黑体_GBK" w:cs="Arial"/>
          <w:kern w:val="2"/>
          <w:sz w:val="32"/>
          <w:szCs w:val="24"/>
          <w:lang w:val="en-US" w:eastAsia="zh-CN" w:bidi="ar-SA"/>
        </w:rPr>
      </w:pPr>
    </w:p>
    <w:p w14:paraId="05B74C6A"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outlineLvl w:val="1"/>
        <w:rPr>
          <w:rFonts w:hint="eastAsia" w:ascii="Times New Roman" w:hAnsi="Times New Roman" w:eastAsia="方正黑体_GBK" w:cs="Times New Roman"/>
          <w:kern w:val="2"/>
          <w:sz w:val="32"/>
          <w:szCs w:val="24"/>
          <w:lang w:val="en-US" w:eastAsia="zh-CN" w:bidi="ar-SA"/>
        </w:rPr>
      </w:pPr>
      <w:r>
        <w:rPr>
          <w:rFonts w:hint="eastAsia" w:ascii="Times New Roman" w:hAnsi="Times New Roman" w:eastAsia="方正黑体_GBK" w:cs="Times New Roman"/>
          <w:kern w:val="2"/>
          <w:sz w:val="32"/>
          <w:szCs w:val="24"/>
          <w:lang w:val="en-US" w:eastAsia="zh-CN" w:bidi="ar-SA"/>
        </w:rPr>
        <w:t>学生密码重置</w:t>
      </w:r>
    </w:p>
    <w:p w14:paraId="01B17E2E"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jc w:val="both"/>
        <w:textAlignment w:val="auto"/>
        <w:outlineLvl w:val="1"/>
        <w:rPr>
          <w:rFonts w:hint="default" w:ascii="Times New Roman" w:hAnsi="Times New Roman" w:eastAsia="方正黑体_GBK" w:cs="Times New Roman"/>
          <w:kern w:val="2"/>
          <w:sz w:val="32"/>
          <w:szCs w:val="24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b/>
          <w:bCs/>
          <w:sz w:val="32"/>
          <w:lang w:val="en-US" w:eastAsia="zh-CN"/>
        </w:rPr>
        <w:t>平台首页右侧在线咨询对话框输入：学校全称、学号、姓名等人文信息，沟通在线客服工作人员进行密码重置。</w:t>
      </w:r>
    </w:p>
    <w:p w14:paraId="02DF2DFB"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outlineLvl w:val="1"/>
        <w:rPr>
          <w:rFonts w:hint="eastAsia" w:ascii="Times New Roman" w:hAnsi="Times New Roman" w:eastAsia="方正黑体_GBK" w:cs="Times New Roman"/>
          <w:kern w:val="2"/>
          <w:sz w:val="32"/>
          <w:szCs w:val="24"/>
          <w:lang w:val="en-US" w:eastAsia="zh-CN" w:bidi="ar-SA"/>
        </w:rPr>
      </w:pPr>
      <w:r>
        <w:rPr>
          <w:rFonts w:hint="eastAsia" w:ascii="Times New Roman" w:hAnsi="Times New Roman" w:eastAsia="方正黑体_GBK" w:cs="Times New Roman"/>
          <w:kern w:val="2"/>
          <w:sz w:val="32"/>
          <w:szCs w:val="24"/>
          <w:lang w:val="en-US" w:eastAsia="zh-CN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95885</wp:posOffset>
            </wp:positionV>
            <wp:extent cx="5605780" cy="2795270"/>
            <wp:effectExtent l="0" t="0" r="13970" b="5080"/>
            <wp:wrapNone/>
            <wp:docPr id="32" name="图片 32" descr="dc1c4f58e8dc6ace48e386ee58c2d9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dc1c4f58e8dc6ace48e386ee58c2d95a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05780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7511CB"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outlineLvl w:val="1"/>
        <w:rPr>
          <w:rFonts w:hint="eastAsia" w:ascii="Times New Roman" w:hAnsi="Times New Roman" w:eastAsia="方正黑体_GBK" w:cs="Times New Roman"/>
          <w:kern w:val="2"/>
          <w:sz w:val="32"/>
          <w:szCs w:val="24"/>
          <w:lang w:val="en-US" w:eastAsia="zh-CN" w:bidi="ar-SA"/>
        </w:rPr>
      </w:pPr>
    </w:p>
    <w:p w14:paraId="65F41058"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outlineLvl w:val="1"/>
        <w:rPr>
          <w:rFonts w:hint="eastAsia" w:ascii="Times New Roman" w:hAnsi="Times New Roman" w:eastAsia="方正黑体_GBK" w:cs="Times New Roman"/>
          <w:kern w:val="2"/>
          <w:sz w:val="32"/>
          <w:szCs w:val="24"/>
          <w:lang w:val="en-US" w:eastAsia="zh-CN" w:bidi="ar-SA"/>
        </w:rPr>
      </w:pPr>
    </w:p>
    <w:p w14:paraId="5E2EC6B4"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outlineLvl w:val="1"/>
        <w:rPr>
          <w:rFonts w:hint="eastAsia" w:ascii="Times New Roman" w:hAnsi="Times New Roman" w:eastAsia="方正黑体_GBK" w:cs="Times New Roman"/>
          <w:kern w:val="2"/>
          <w:sz w:val="32"/>
          <w:szCs w:val="24"/>
          <w:lang w:val="en-US" w:eastAsia="zh-CN" w:bidi="ar-SA"/>
        </w:rPr>
      </w:pPr>
    </w:p>
    <w:p w14:paraId="404B9DBE"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outlineLvl w:val="1"/>
        <w:rPr>
          <w:rFonts w:hint="eastAsia" w:ascii="Times New Roman" w:hAnsi="Times New Roman" w:eastAsia="方正黑体_GBK" w:cs="Times New Roman"/>
          <w:kern w:val="2"/>
          <w:sz w:val="32"/>
          <w:szCs w:val="24"/>
          <w:lang w:val="en-US" w:eastAsia="zh-CN" w:bidi="ar-SA"/>
        </w:rPr>
      </w:pPr>
    </w:p>
    <w:p w14:paraId="231F41C5"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outlineLvl w:val="1"/>
        <w:rPr>
          <w:rFonts w:hint="eastAsia" w:ascii="Times New Roman" w:hAnsi="Times New Roman" w:eastAsia="方正黑体_GBK" w:cs="Times New Roman"/>
          <w:kern w:val="2"/>
          <w:sz w:val="32"/>
          <w:szCs w:val="24"/>
          <w:lang w:val="en-US" w:eastAsia="zh-CN" w:bidi="ar-SA"/>
        </w:rPr>
      </w:pPr>
    </w:p>
    <w:p w14:paraId="5C0326F2"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outlineLvl w:val="1"/>
        <w:rPr>
          <w:rFonts w:hint="eastAsia" w:ascii="Times New Roman" w:hAnsi="Times New Roman" w:eastAsia="方正黑体_GBK" w:cs="Times New Roman"/>
          <w:kern w:val="2"/>
          <w:sz w:val="32"/>
          <w:szCs w:val="24"/>
          <w:lang w:val="en-US" w:eastAsia="zh-CN" w:bidi="ar-SA"/>
        </w:rPr>
      </w:pPr>
    </w:p>
    <w:p w14:paraId="07D538FF"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outlineLvl w:val="1"/>
        <w:rPr>
          <w:rFonts w:hint="eastAsia" w:ascii="Times New Roman" w:hAnsi="Times New Roman" w:eastAsia="方正黑体_GBK" w:cs="Times New Roman"/>
          <w:kern w:val="2"/>
          <w:sz w:val="32"/>
          <w:szCs w:val="24"/>
          <w:lang w:val="en-US" w:eastAsia="zh-CN" w:bidi="ar-SA"/>
        </w:rPr>
      </w:pPr>
    </w:p>
    <w:p w14:paraId="1EF14F45"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outlineLvl w:val="1"/>
        <w:rPr>
          <w:rFonts w:hint="eastAsia" w:ascii="Times New Roman" w:hAnsi="Times New Roman" w:eastAsia="方正黑体_GBK" w:cs="Times New Roman"/>
          <w:kern w:val="2"/>
          <w:sz w:val="32"/>
          <w:szCs w:val="24"/>
          <w:lang w:val="en-US" w:eastAsia="zh-CN" w:bidi="ar-SA"/>
        </w:rPr>
      </w:pPr>
    </w:p>
    <w:p w14:paraId="790F9185"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outlineLvl w:val="1"/>
        <w:rPr>
          <w:rFonts w:hint="eastAsia" w:ascii="Times New Roman" w:hAnsi="Times New Roman" w:eastAsia="方正黑体_GBK" w:cs="Times New Roman"/>
          <w:kern w:val="2"/>
          <w:sz w:val="32"/>
          <w:szCs w:val="24"/>
          <w:lang w:val="en-US" w:eastAsia="zh-CN" w:bidi="ar-SA"/>
        </w:rPr>
      </w:pPr>
    </w:p>
    <w:p w14:paraId="231BF4D8"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jc w:val="both"/>
        <w:textAlignment w:val="auto"/>
        <w:outlineLvl w:val="1"/>
        <w:rPr>
          <w:rFonts w:hint="default" w:ascii="Times New Roman" w:hAnsi="Times New Roman" w:eastAsia="方正黑体_GBK" w:cs="Times New Roman"/>
          <w:kern w:val="2"/>
          <w:sz w:val="32"/>
          <w:szCs w:val="24"/>
          <w:lang w:val="en-US" w:eastAsia="zh-CN" w:bidi="ar-SA"/>
        </w:rPr>
      </w:pPr>
      <w:r>
        <w:rPr>
          <w:rFonts w:hint="eastAsia" w:ascii="Times New Roman" w:hAnsi="Times New Roman" w:eastAsia="方正黑体_GBK" w:cs="Times New Roman"/>
          <w:kern w:val="2"/>
          <w:sz w:val="32"/>
          <w:szCs w:val="24"/>
          <w:lang w:val="en-US" w:eastAsia="zh-CN" w:bidi="ar-SA"/>
        </w:rPr>
        <w:t>公益课程平台的选课学习考试操作和在线教学平台一致。</w:t>
      </w:r>
    </w:p>
    <w:p w14:paraId="349DF872"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32" w:firstLineChars="200"/>
        <w:jc w:val="both"/>
        <w:textAlignment w:val="auto"/>
        <w:outlineLvl w:val="1"/>
        <w:rPr>
          <w:rFonts w:hint="eastAsia" w:ascii="Times New Roman" w:hAnsi="Times New Roman" w:eastAsia="方正黑体_GBK" w:cs="Times New Roman"/>
          <w:lang w:val="en-US" w:eastAsia="zh-CN"/>
        </w:rPr>
      </w:pPr>
      <w:r>
        <w:rPr>
          <w:rFonts w:hint="eastAsia" w:ascii="Times New Roman" w:hAnsi="Times New Roman" w:eastAsia="方正黑体_GBK" w:cs="Times New Roman"/>
          <w:kern w:val="2"/>
          <w:sz w:val="32"/>
          <w:szCs w:val="24"/>
          <w:lang w:val="en-US" w:eastAsia="zh-CN" w:bidi="ar-SA"/>
        </w:rPr>
        <w:t>三、</w:t>
      </w:r>
      <w:r>
        <w:rPr>
          <w:rFonts w:hint="eastAsia" w:ascii="Times New Roman" w:hAnsi="Times New Roman" w:eastAsia="方正黑体_GBK" w:cs="Times New Roman"/>
          <w:lang w:val="en-US" w:eastAsia="zh-CN"/>
        </w:rPr>
        <w:t>联系方式</w:t>
      </w:r>
    </w:p>
    <w:p w14:paraId="747B6E1D"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32" w:firstLineChars="200"/>
        <w:textAlignment w:val="auto"/>
        <w:outlineLvl w:val="1"/>
        <w:rPr>
          <w:rFonts w:hint="default" w:ascii="Times New Roman" w:hAnsi="Times New Roman" w:eastAsia="方正黑体_GBK" w:cs="Times New Roman"/>
          <w:lang w:val="en-US" w:eastAsia="zh-CN"/>
        </w:rPr>
      </w:pPr>
      <w:r>
        <w:rPr>
          <w:rFonts w:hint="eastAsia" w:ascii="Times New Roman" w:hAnsi="Times New Roman" w:eastAsia="方正仿宋_GBK" w:cs="Times New Roman"/>
          <w:lang w:eastAsia="zh-CN"/>
        </w:rPr>
        <w:t>学生选课</w:t>
      </w:r>
      <w:r>
        <w:rPr>
          <w:rFonts w:hint="eastAsia" w:ascii="Times New Roman" w:hAnsi="Times New Roman" w:eastAsia="方正仿宋_GBK" w:cs="Times New Roman"/>
        </w:rPr>
        <w:t>过程中如果出现</w:t>
      </w:r>
      <w:r>
        <w:rPr>
          <w:rFonts w:hint="eastAsia" w:ascii="Times New Roman" w:hAnsi="Times New Roman" w:eastAsia="方正仿宋_GBK" w:cs="Times New Roman"/>
          <w:lang w:eastAsia="zh-CN"/>
        </w:rPr>
        <w:t>特殊情况，各学院在学生选课</w:t>
      </w:r>
      <w:r>
        <w:rPr>
          <w:rFonts w:hint="eastAsia" w:ascii="Times New Roman" w:hAnsi="Times New Roman" w:eastAsia="方正仿宋_GBK" w:cs="Times New Roman"/>
        </w:rPr>
        <w:t>期间内电话联系教务处</w:t>
      </w:r>
      <w:r>
        <w:rPr>
          <w:rFonts w:hint="eastAsia" w:ascii="Times New Roman" w:hAnsi="Times New Roman" w:eastAsia="方正仿宋_GBK" w:cs="Times New Roman"/>
          <w:lang w:eastAsia="zh-CN"/>
        </w:rPr>
        <w:t>教学运行</w:t>
      </w:r>
      <w:r>
        <w:rPr>
          <w:rFonts w:hint="eastAsia" w:ascii="Times New Roman" w:hAnsi="Times New Roman" w:eastAsia="方正仿宋_GBK" w:cs="Times New Roman"/>
        </w:rPr>
        <w:t>科（联系电话：0871—6798</w:t>
      </w:r>
      <w:r>
        <w:rPr>
          <w:rFonts w:hint="eastAsia" w:ascii="Times New Roman" w:hAnsi="Times New Roman" w:eastAsia="方正仿宋_GBK" w:cs="Times New Roman"/>
          <w:lang w:val="en-US" w:eastAsia="zh-CN"/>
        </w:rPr>
        <w:t>5535，联系时间工作日每天16:00以前</w:t>
      </w:r>
      <w:r>
        <w:rPr>
          <w:rFonts w:hint="eastAsia" w:ascii="Times New Roman" w:hAnsi="Times New Roman" w:eastAsia="方正仿宋_GBK" w:cs="Times New Roman"/>
        </w:rPr>
        <w:t>）。</w:t>
      </w:r>
    </w:p>
    <w:p w14:paraId="0A8736F4"/>
    <w:sectPr>
      <w:headerReference r:id="rId3" w:type="default"/>
      <w:footerReference r:id="rId5" w:type="default"/>
      <w:headerReference r:id="rId4" w:type="even"/>
      <w:footerReference r:id="rId6" w:type="even"/>
      <w:pgSz w:w="11906" w:h="16838"/>
      <w:pgMar w:top="2098" w:right="1474" w:bottom="1984" w:left="1587" w:header="851" w:footer="1400" w:gutter="0"/>
      <w:cols w:space="425" w:num="1"/>
      <w:docGrid w:type="linesAndChars" w:linePitch="579" w:charSpace="-84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918B13">
    <w:pPr>
      <w:pStyle w:val="4"/>
      <w:ind w:right="320" w:rightChars="100"/>
      <w:rPr>
        <w:rFonts w:ascii="宋体" w:hAnsi="宋体" w:eastAsia="宋体"/>
        <w:sz w:val="2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700857">
    <w:pPr>
      <w:pStyle w:val="4"/>
      <w:ind w:firstLine="280" w:firstLineChars="100"/>
      <w:rPr>
        <w:rFonts w:ascii="宋体" w:hAnsi="宋体" w:eastAsia="宋体"/>
        <w:sz w:val="28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C89287">
    <w:pPr>
      <w:pStyle w:val="5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2AD0B0">
    <w:pPr>
      <w:pStyle w:val="5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F719B45"/>
    <w:multiLevelType w:val="singleLevel"/>
    <w:tmpl w:val="4F719B45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 w:ascii="Times New Roman" w:hAnsi="Times New Roman"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E2MmMyNzI0Y2IzYWI2YmVkNDhjYjVkNDRmYmI2MWYifQ=="/>
  </w:docVars>
  <w:rsids>
    <w:rsidRoot w:val="481071E0"/>
    <w:rsid w:val="024F5BB9"/>
    <w:rsid w:val="0AB81079"/>
    <w:rsid w:val="0BA568BF"/>
    <w:rsid w:val="15F04098"/>
    <w:rsid w:val="163C6BC8"/>
    <w:rsid w:val="176B188F"/>
    <w:rsid w:val="1B1B5C95"/>
    <w:rsid w:val="2A4961EC"/>
    <w:rsid w:val="2DEA55A4"/>
    <w:rsid w:val="30A25713"/>
    <w:rsid w:val="3163542D"/>
    <w:rsid w:val="3AE55E3D"/>
    <w:rsid w:val="3D31793B"/>
    <w:rsid w:val="424D126E"/>
    <w:rsid w:val="473B0511"/>
    <w:rsid w:val="481071E0"/>
    <w:rsid w:val="4B7E16EB"/>
    <w:rsid w:val="4BD321CE"/>
    <w:rsid w:val="4C2415A8"/>
    <w:rsid w:val="521D0CF1"/>
    <w:rsid w:val="52D71772"/>
    <w:rsid w:val="56CF7E70"/>
    <w:rsid w:val="5D9B6221"/>
    <w:rsid w:val="5E795611"/>
    <w:rsid w:val="5FC86103"/>
    <w:rsid w:val="5FDD4E1F"/>
    <w:rsid w:val="69C6293F"/>
    <w:rsid w:val="6B000B09"/>
    <w:rsid w:val="6D9666AF"/>
    <w:rsid w:val="6E11155C"/>
    <w:rsid w:val="6EFC3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32"/>
      <w:szCs w:val="24"/>
      <w:lang w:val="en-US" w:eastAsia="zh-CN" w:bidi="ar-SA"/>
    </w:rPr>
  </w:style>
  <w:style w:type="paragraph" w:styleId="2">
    <w:name w:val="heading 1"/>
    <w:basedOn w:val="3"/>
    <w:next w:val="3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rFonts w:eastAsia="方正小标宋_GBK" w:asciiTheme="minorAscii" w:hAnsiTheme="minorAscii"/>
      <w:b w:val="0"/>
      <w:kern w:val="44"/>
      <w:sz w:val="44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itle"/>
    <w:basedOn w:val="1"/>
    <w:autoRedefine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paragraph" w:styleId="4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paragraph" w:styleId="10">
    <w:name w:val="List Paragraph"/>
    <w:basedOn w:val="1"/>
    <w:autoRedefine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金山软件</Company>
  <Pages>8</Pages>
  <Words>688</Words>
  <Characters>750</Characters>
  <Lines>0</Lines>
  <Paragraphs>0</Paragraphs>
  <TotalTime>5</TotalTime>
  <ScaleCrop>false</ScaleCrop>
  <LinksUpToDate>false</LinksUpToDate>
  <CharactersWithSpaces>762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2022-09-14T04:46:00Z</dcterms:created>
  <dc:creator>乔亚楠</dc:creator>
  <cp:lastModifiedBy>乔亚楠</cp:lastModifiedBy>
  <dcterms:modified xsi:type="dcterms:W3CDTF">2025-10-13T02:57:05Z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24BA3749BF9A4560930B22A027489ADA_13</vt:lpwstr>
  </property>
  <property fmtid="{D5CDD505-2E9C-101B-9397-08002B2CF9AE}" pid="4" name="KSOTemplateDocerSaveRecord">
    <vt:lpwstr>eyJoZGlkIjoiNDdiNDE0YjBhYmJkMDkxNGI2NjEwNGE1ZDg5MmNiYzgiLCJ1c2VySWQiOiIxMDc4MTQxNjg0In0=</vt:lpwstr>
  </property>
</Properties>
</file>