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C586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BEF148F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  <w:t>课程教学大纲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</w:p>
    <w:p w14:paraId="0098A48E">
      <w:pPr>
        <w:rPr>
          <w:rFonts w:hint="eastAsia" w:ascii="Times New Roman" w:hAnsi="Times New Roman"/>
        </w:rPr>
      </w:pPr>
    </w:p>
    <w:p w14:paraId="7DCE4994">
      <w:pPr>
        <w:rPr>
          <w:rFonts w:hint="eastAsia" w:ascii="Times New Roman" w:hAnsi="Times New Roman"/>
        </w:rPr>
      </w:pPr>
    </w:p>
    <w:p w14:paraId="669FBBA7">
      <w:pPr>
        <w:rPr>
          <w:rFonts w:hint="eastAsia" w:ascii="Times New Roman" w:hAnsi="Times New Roman"/>
        </w:rPr>
      </w:pPr>
    </w:p>
    <w:p w14:paraId="23F050BA">
      <w:pPr>
        <w:rPr>
          <w:rFonts w:hint="eastAsia" w:ascii="Times New Roman" w:hAnsi="Times New Roman"/>
        </w:rPr>
      </w:pPr>
    </w:p>
    <w:p w14:paraId="73CF06CF">
      <w:pPr>
        <w:rPr>
          <w:rFonts w:hint="eastAsia" w:ascii="Times New Roman" w:hAnsi="Times New Roman"/>
        </w:rPr>
      </w:pPr>
    </w:p>
    <w:p w14:paraId="3257B0D7">
      <w:pPr>
        <w:rPr>
          <w:rFonts w:hint="eastAsia" w:ascii="Times New Roman" w:hAnsi="Times New Roman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588"/>
      </w:tblGrid>
      <w:tr w14:paraId="3DCE7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4A058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104432523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bottom w:val="single" w:color="auto" w:sz="4" w:space="0"/>
            </w:tcBorders>
            <w:noWrap w:val="0"/>
            <w:vAlign w:val="bottom"/>
          </w:tcPr>
          <w:p w14:paraId="5F0DE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3F0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24487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94334283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4AB3D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48BCD78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4F2ADC58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9FB40DF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5C6349B6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2DD2C69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4D2D96DC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61B079A5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AC2C667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36"/>
          <w:szCs w:val="36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年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3237"/>
        <w:gridCol w:w="11"/>
        <w:gridCol w:w="1181"/>
        <w:gridCol w:w="3330"/>
      </w:tblGrid>
      <w:tr w14:paraId="6DC8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40F35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课程编码</w:t>
            </w:r>
          </w:p>
        </w:tc>
        <w:tc>
          <w:tcPr>
            <w:tcW w:w="1787" w:type="pct"/>
            <w:tcBorders>
              <w:right w:val="single" w:color="000000" w:sz="4" w:space="0"/>
            </w:tcBorders>
            <w:vAlign w:val="center"/>
          </w:tcPr>
          <w:p w14:paraId="531C3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8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E9E8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开课学期</w:t>
            </w:r>
          </w:p>
        </w:tc>
        <w:tc>
          <w:tcPr>
            <w:tcW w:w="1838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0BD6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3592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635DF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课程性质</w:t>
            </w:r>
          </w:p>
        </w:tc>
        <w:tc>
          <w:tcPr>
            <w:tcW w:w="1787" w:type="pct"/>
            <w:tcBorders>
              <w:right w:val="single" w:color="000000" w:sz="4" w:space="0"/>
            </w:tcBorders>
            <w:vAlign w:val="center"/>
          </w:tcPr>
          <w:p w14:paraId="3E2B8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8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E68D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课程属性</w:t>
            </w:r>
          </w:p>
        </w:tc>
        <w:tc>
          <w:tcPr>
            <w:tcW w:w="1838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5E90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  <w:t>必修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选修</w:t>
            </w:r>
            <w:r>
              <w:rPr>
                <w:rFonts w:hint="eastAsia" w:ascii="Times New Roman" w:hAnsi="Times New Roman" w:cs="宋体"/>
                <w:b w:val="0"/>
                <w:bCs/>
                <w:sz w:val="21"/>
                <w:szCs w:val="21"/>
                <w:lang w:val="en-US" w:eastAsia="zh-CN"/>
              </w:rPr>
              <w:t>□</w:t>
            </w:r>
          </w:p>
        </w:tc>
      </w:tr>
      <w:tr w14:paraId="0387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1DC0E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课程学分</w:t>
            </w:r>
          </w:p>
        </w:tc>
        <w:tc>
          <w:tcPr>
            <w:tcW w:w="1793" w:type="pct"/>
            <w:gridSpan w:val="2"/>
            <w:vAlign w:val="center"/>
          </w:tcPr>
          <w:p w14:paraId="0D28F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2" w:type="pct"/>
            <w:vAlign w:val="center"/>
          </w:tcPr>
          <w:p w14:paraId="0BAE1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课程学时</w:t>
            </w:r>
          </w:p>
        </w:tc>
        <w:tc>
          <w:tcPr>
            <w:tcW w:w="1838" w:type="pct"/>
            <w:vAlign w:val="center"/>
          </w:tcPr>
          <w:p w14:paraId="0D2A5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75498C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课程编写说明</w:t>
      </w:r>
    </w:p>
    <w:p w14:paraId="66CA0E3B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eastAsia" w:ascii="Times New Roman" w:hAnsi="Times New Roman" w:eastAsia="方正楷体_GBK" w:cs="方正楷体_GBK"/>
          <w:b w:val="0"/>
          <w:bCs w:val="0"/>
          <w:sz w:val="32"/>
          <w:highlight w:val="none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（一）</w:t>
      </w:r>
      <w:r>
        <w:rPr>
          <w:rFonts w:hint="eastAsia" w:ascii="Times New Roman" w:hAnsi="Times New Roman" w:eastAsia="方正楷体_GBK" w:cs="方正楷体_GBK"/>
          <w:b w:val="0"/>
          <w:bCs w:val="0"/>
          <w:sz w:val="32"/>
        </w:rPr>
        <w:t>课程设置的意义</w:t>
      </w:r>
    </w:p>
    <w:p w14:paraId="60F877C3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（二）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课程设置的目的</w:t>
      </w:r>
    </w:p>
    <w:p w14:paraId="1B1A3AE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630" w:left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sz w:val="32"/>
          <w:lang w:eastAsia="zh-CN"/>
        </w:rPr>
        <w:t>（</w:t>
      </w:r>
      <w:r>
        <w:rPr>
          <w:rFonts w:hint="eastAsia" w:ascii="Times New Roman" w:hAnsi="Times New Roman" w:eastAsia="方正楷体_GBK" w:cs="方正楷体_GBK"/>
          <w:b w:val="0"/>
          <w:bCs w:val="0"/>
          <w:sz w:val="32"/>
          <w:lang w:val="en-US" w:eastAsia="zh-CN"/>
        </w:rPr>
        <w:t>三）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与其它课程的关系</w:t>
      </w:r>
    </w:p>
    <w:p w14:paraId="22B68DD1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（四）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教学方法</w:t>
      </w:r>
    </w:p>
    <w:p w14:paraId="1B2A0437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（五）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成绩考核方式</w:t>
      </w:r>
    </w:p>
    <w:p w14:paraId="4B3FEA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eastAsia="方正黑体_GBK" w:cs="方正黑体_GBK"/>
          <w:b w:val="0"/>
          <w:bCs/>
          <w:sz w:val="32"/>
          <w:lang w:val="en-US" w:eastAsia="zh-CN"/>
        </w:rPr>
        <w:t>教学内容</w:t>
      </w: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分配表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352"/>
        <w:gridCol w:w="6918"/>
      </w:tblGrid>
      <w:tr w14:paraId="6C54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92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  <w:t>周 次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3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  <w:t>模　块</w:t>
            </w: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0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</w:rPr>
              <w:t>教学内容</w:t>
            </w:r>
          </w:p>
        </w:tc>
      </w:tr>
      <w:tr w14:paraId="5244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AD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7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42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180E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4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D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6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2B90C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25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0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E4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7018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C8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76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8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5307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A5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00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8F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5481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F7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11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F1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257F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FA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总计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3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cs="宋体"/>
                <w:b w:val="0"/>
                <w:bCs/>
                <w:color w:val="auto"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2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cs="宋体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 w14:paraId="3C698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具体内容</w:t>
      </w:r>
    </w:p>
    <w:p w14:paraId="12CCDACC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jc w:val="center"/>
        <w:textAlignment w:val="auto"/>
        <w:outlineLvl w:val="0"/>
        <w:rPr>
          <w:rFonts w:hint="default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模块一</w:t>
      </w:r>
      <w:r>
        <w:rPr>
          <w:rFonts w:hint="default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XXX</w:t>
      </w:r>
    </w:p>
    <w:p w14:paraId="05F6561D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default" w:ascii="Times New Roman" w:hAnsi="Times New Roman" w:eastAsia="方正黑体_GBK" w:cs="方正黑体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【教学目的】</w:t>
      </w:r>
    </w:p>
    <w:p w14:paraId="7D099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素质目标：</w:t>
      </w:r>
    </w:p>
    <w:p w14:paraId="55A6E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知识目标：</w:t>
      </w:r>
    </w:p>
    <w:p w14:paraId="115D7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能力目标：</w:t>
      </w:r>
    </w:p>
    <w:p w14:paraId="44FAF36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【教学重点】</w:t>
      </w:r>
    </w:p>
    <w:p w14:paraId="475D218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【教学难点】</w:t>
      </w:r>
    </w:p>
    <w:p w14:paraId="46BBD8E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  <w:t>教学方法与手段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】</w:t>
      </w:r>
    </w:p>
    <w:p w14:paraId="05831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default" w:ascii="Times New Roman" w:hAnsi="Times New Roman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教学方法：</w:t>
      </w:r>
    </w:p>
    <w:p w14:paraId="6D405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教学手段：</w:t>
      </w:r>
    </w:p>
    <w:p w14:paraId="1E313A1C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  <w:t>教学内容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】</w:t>
      </w:r>
    </w:p>
    <w:p w14:paraId="084E66C7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【考试范围与题型】</w:t>
      </w:r>
    </w:p>
    <w:p w14:paraId="1EDA437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【思考练习】</w:t>
      </w:r>
    </w:p>
    <w:p w14:paraId="1B6A9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363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B5A26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qXm5zwAAAAUBAAAP&#10;AAAAAAAAAAEAIAAAACIAAABkcnMvZG93bnJldi54bWxQSwECFAAUAAAACACHTuJAP3CGd+gBAADI&#10;AwAADgAAAAAAAAABACAAAAAe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5A26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420F3">
    <w:pPr>
      <w:pStyle w:val="3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A18095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qXm5zwAAAAUBAAAP&#10;AAAAAAAAAAEAIAAAACIAAABkcnMvZG93bnJldi54bWxQSwECFAAUAAAACACHTuJASGEX0ugBAADI&#10;AwAADgAAAAAAAAABACAAAAAe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18095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36BD75"/>
    <w:multiLevelType w:val="singleLevel"/>
    <w:tmpl w:val="3636BD75"/>
    <w:lvl w:ilvl="0" w:tentative="0">
      <w:start w:val="1"/>
      <w:numFmt w:val="chineseCountingThousand"/>
      <w:suff w:val="nothing"/>
      <w:lvlText w:val="%1、"/>
      <w:lvlJc w:val="left"/>
      <w:pPr>
        <w:tabs>
          <w:tab w:val="left" w:pos="420"/>
        </w:tabs>
        <w:ind w:left="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cbb2361c-bc10-4051-864d-e20756f48769"/>
  </w:docVars>
  <w:rsids>
    <w:rsidRoot w:val="00ED52EF"/>
    <w:rsid w:val="00E51501"/>
    <w:rsid w:val="00E71640"/>
    <w:rsid w:val="00ED52EF"/>
    <w:rsid w:val="01E50D53"/>
    <w:rsid w:val="06927D39"/>
    <w:rsid w:val="090E4846"/>
    <w:rsid w:val="0F511027"/>
    <w:rsid w:val="1D5C5A99"/>
    <w:rsid w:val="21BF758F"/>
    <w:rsid w:val="22DF10A8"/>
    <w:rsid w:val="290A0188"/>
    <w:rsid w:val="2E9A229C"/>
    <w:rsid w:val="325D29AD"/>
    <w:rsid w:val="36641C7A"/>
    <w:rsid w:val="3CEE69B7"/>
    <w:rsid w:val="3D8E2A43"/>
    <w:rsid w:val="3ED048E1"/>
    <w:rsid w:val="446076CD"/>
    <w:rsid w:val="47B9E680"/>
    <w:rsid w:val="47FB431E"/>
    <w:rsid w:val="48903338"/>
    <w:rsid w:val="4C1A4486"/>
    <w:rsid w:val="4D830C29"/>
    <w:rsid w:val="4E174670"/>
    <w:rsid w:val="52E57838"/>
    <w:rsid w:val="55C27D04"/>
    <w:rsid w:val="58440E54"/>
    <w:rsid w:val="5909044F"/>
    <w:rsid w:val="5F7F637A"/>
    <w:rsid w:val="62BD0995"/>
    <w:rsid w:val="64215C8F"/>
    <w:rsid w:val="66A20509"/>
    <w:rsid w:val="69FE84DF"/>
    <w:rsid w:val="6A1756CB"/>
    <w:rsid w:val="6D4C2709"/>
    <w:rsid w:val="6FB6FBDF"/>
    <w:rsid w:val="6FC61B31"/>
    <w:rsid w:val="70735A2E"/>
    <w:rsid w:val="71697A35"/>
    <w:rsid w:val="73FC7926"/>
    <w:rsid w:val="77BA885B"/>
    <w:rsid w:val="7BDF2745"/>
    <w:rsid w:val="7BFB338D"/>
    <w:rsid w:val="7FADDD74"/>
    <w:rsid w:val="7FDDCE75"/>
    <w:rsid w:val="7FEF4F67"/>
    <w:rsid w:val="8775876B"/>
    <w:rsid w:val="939B1B1B"/>
    <w:rsid w:val="AFDF29AB"/>
    <w:rsid w:val="AFFF8BDE"/>
    <w:rsid w:val="CFCFBCE6"/>
    <w:rsid w:val="F4FCE126"/>
    <w:rsid w:val="FDD3C2BB"/>
    <w:rsid w:val="FFFD88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章标题"/>
    <w:basedOn w:val="1"/>
    <w:qFormat/>
    <w:uiPriority w:val="0"/>
    <w:pPr>
      <w:widowControl/>
      <w:spacing w:before="120" w:after="120" w:line="432" w:lineRule="auto"/>
      <w:jc w:val="center"/>
      <w:outlineLvl w:val="6"/>
    </w:pPr>
    <w:rPr>
      <w:rFonts w:hAnsi="宋体" w:eastAsia="黑体" w:cs="宋体"/>
      <w:b/>
      <w:bCs/>
      <w:color w:val="000000"/>
      <w:kern w:val="0"/>
      <w:sz w:val="32"/>
      <w:szCs w:val="44"/>
    </w:rPr>
  </w:style>
  <w:style w:type="paragraph" w:customStyle="1" w:styleId="10">
    <w:name w:val="小标题"/>
    <w:basedOn w:val="1"/>
    <w:qFormat/>
    <w:uiPriority w:val="0"/>
    <w:pPr>
      <w:widowControl/>
      <w:spacing w:before="120" w:after="120" w:line="432" w:lineRule="auto"/>
      <w:jc w:val="left"/>
      <w:outlineLvl w:val="6"/>
    </w:pPr>
    <w:rPr>
      <w:rFonts w:ascii="宋体" w:hAnsi="宋体" w:eastAsia="黑体" w:cs="宋体"/>
      <w:b/>
      <w:bCs/>
      <w:color w:val="000000"/>
      <w:kern w:val="0"/>
      <w:sz w:val="28"/>
      <w:szCs w:val="28"/>
    </w:rPr>
  </w:style>
  <w:style w:type="paragraph" w:customStyle="1" w:styleId="11">
    <w:name w:val="大标题"/>
    <w:basedOn w:val="10"/>
    <w:qFormat/>
    <w:uiPriority w:val="0"/>
    <w:pPr>
      <w:spacing w:before="240" w:after="240"/>
    </w:pPr>
    <w:rPr>
      <w:sz w:val="44"/>
    </w:rPr>
  </w:style>
  <w:style w:type="paragraph" w:customStyle="1" w:styleId="12">
    <w:name w:val="标2楷体"/>
    <w:basedOn w:val="1"/>
    <w:qFormat/>
    <w:uiPriority w:val="0"/>
    <w:pPr>
      <w:spacing w:line="560" w:lineRule="exact"/>
      <w:ind w:firstLine="560" w:firstLineChars="200"/>
      <w:jc w:val="center"/>
      <w:outlineLvl w:val="9"/>
    </w:pPr>
    <w:rPr>
      <w:rFonts w:hint="eastAsia" w:eastAsia="方正楷体_GBK" w:cs="方正仿宋_GBK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223</Words>
  <Characters>231</Characters>
  <Lines>4</Lines>
  <Paragraphs>1</Paragraphs>
  <TotalTime>278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2016-09-08T14:06:00Z</dcterms:created>
  <dc:creator>User</dc:creator>
  <cp:lastModifiedBy>乔亚楠</cp:lastModifiedBy>
  <cp:lastPrinted>2025-05-22T07:32:00Z</cp:lastPrinted>
  <dcterms:modified xsi:type="dcterms:W3CDTF">2026-03-05T07:20:50Z</dcterms:modified>
  <dc:title>云南城市建设职业学院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83D2C6410BB060BB65F9CF67BDC7583E_43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