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88758">
      <w:pPr>
        <w:widowControl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2026年应届及往届毕业生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eastAsia="zh-CN" w:bidi="ar"/>
        </w:rPr>
        <w:t>重新学习考试操作步骤</w:t>
      </w:r>
    </w:p>
    <w:p w14:paraId="291E615C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 w14:paraId="5B1DE08B">
      <w:pPr>
        <w:pStyle w:val="8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（</w:t>
      </w:r>
      <w:r>
        <w:rPr>
          <w:rFonts w:hint="eastAsia" w:ascii="Times New Roman" w:hAnsi="Times New Roman" w:eastAsia="方正仿宋_GBK" w:cs="Times New Roman"/>
          <w:b/>
          <w:bCs/>
          <w:color w:val="FF0000"/>
          <w:kern w:val="0"/>
          <w:sz w:val="32"/>
          <w:szCs w:val="20"/>
          <w:lang w:val="en-US" w:eastAsia="zh-CN" w:bidi="ar"/>
        </w:rPr>
        <w:t>注：用电脑或者手机浏览器登录，手机浏览器需设置为PC端版或电脑模式。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）</w:t>
      </w:r>
    </w:p>
    <w:p w14:paraId="28C78AD9"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进入“云南城市建设职业学院”官网：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fldChar w:fldCharType="begin"/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instrText xml:space="preserve"> HYPERLINK "https://www.yncjxy.edu.cn/" </w:instrTex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fldChar w:fldCharType="separate"/>
      </w:r>
      <w:r>
        <w:rPr>
          <w:rStyle w:val="6"/>
          <w:rFonts w:hint="eastAsia" w:ascii="Times New Roman" w:hAnsi="Times New Roman" w:eastAsia="方正仿宋_GBK" w:cs="Times New Roman"/>
          <w:kern w:val="0"/>
          <w:sz w:val="32"/>
          <w:szCs w:val="20"/>
          <w:lang w:val="en-US" w:eastAsia="zh-CN" w:bidi="ar"/>
        </w:rPr>
        <w:t>https://www.yncjxy.edu.cn/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fldChar w:fldCharType="end"/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 xml:space="preserve">  选择“在线课程测评考试平台”</w:t>
      </w:r>
    </w:p>
    <w:p w14:paraId="4B228D35">
      <w:pPr>
        <w:widowControl/>
        <w:ind w:firstLine="420" w:firstLineChars="200"/>
        <w:jc w:val="left"/>
      </w:pPr>
      <w:r>
        <w:drawing>
          <wp:inline distT="0" distB="0" distL="114300" distR="114300">
            <wp:extent cx="6642735" cy="381825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26FA"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进入平台后选择“学生登录”，输入账号（学号）、密码登录</w:t>
      </w:r>
    </w:p>
    <w:p w14:paraId="1AA1CDDA">
      <w:pPr>
        <w:jc w:val="center"/>
      </w:pPr>
      <w:r>
        <w:drawing>
          <wp:inline distT="0" distB="0" distL="114300" distR="114300">
            <wp:extent cx="6640195" cy="3113405"/>
            <wp:effectExtent l="0" t="0" r="825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CB9B">
      <w:pPr>
        <w:jc w:val="center"/>
      </w:pPr>
      <w:r>
        <w:drawing>
          <wp:inline distT="0" distB="0" distL="114300" distR="114300">
            <wp:extent cx="6633845" cy="3255645"/>
            <wp:effectExtent l="0" t="0" r="1460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4FC7">
      <w:pPr>
        <w:jc w:val="center"/>
        <w:rPr>
          <w:rFonts w:ascii="Times New Roman" w:hAnsi="Times New Roman" w:cs="Times New Roman"/>
        </w:rPr>
      </w:pPr>
    </w:p>
    <w:p w14:paraId="2C5D23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 w14:paraId="7145C79B">
      <w:pPr>
        <w:widowControl/>
        <w:jc w:val="center"/>
      </w:pPr>
      <w:r>
        <w:drawing>
          <wp:inline distT="0" distB="0" distL="114300" distR="114300">
            <wp:extent cx="6637655" cy="3024505"/>
            <wp:effectExtent l="0" t="0" r="1079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1E62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 w14:paraId="70CCDC64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4A285513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7CCF0912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3B087C04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4EDF8920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 w14:paraId="1D446D0F"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 w14:paraId="1B9237B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drawing>
          <wp:inline distT="0" distB="0" distL="114300" distR="114300">
            <wp:extent cx="6641465" cy="4622800"/>
            <wp:effectExtent l="0" t="0" r="6985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A3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如何进行考试</w:t>
      </w:r>
    </w:p>
    <w:p w14:paraId="7CE951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 w14:paraId="462180D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7655" cy="3329940"/>
            <wp:effectExtent l="0" t="0" r="10795" b="38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F80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173793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3D70370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 w14:paraId="6062902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572885" cy="2882265"/>
            <wp:effectExtent l="0" t="0" r="18415" b="133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2A1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 w14:paraId="53BC0F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4480" cy="1929765"/>
            <wp:effectExtent l="0" t="0" r="13970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D27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 w14:paraId="2D75642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353175" cy="3037205"/>
            <wp:effectExtent l="0" t="0" r="952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580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33162D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 w14:paraId="2D59E3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984240" cy="4057015"/>
            <wp:effectExtent l="0" t="0" r="16510" b="63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9D5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901690" cy="4008120"/>
            <wp:effectExtent l="0" t="0" r="3810" b="1143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8CD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b/>
          <w:bCs/>
          <w:color w:val="FF0000"/>
          <w:kern w:val="0"/>
          <w:sz w:val="32"/>
          <w:szCs w:val="19"/>
          <w:lang w:val="en-US" w:eastAsia="zh-CN" w:bidi="ar"/>
        </w:rPr>
        <w:t>修改答案：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val="en-US" w:eastAsia="zh-CN" w:bidi="ar"/>
        </w:rPr>
        <w:t>点击“题号”，点击修改的选项，并点击“保存修改”</w:t>
      </w:r>
    </w:p>
    <w:p w14:paraId="517C7FC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853430" cy="3822700"/>
            <wp:effectExtent l="0" t="0" r="13970" b="635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E72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053455" cy="3384550"/>
            <wp:effectExtent l="0" t="0" r="4445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19C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CA91D5E"/>
    <w:rsid w:val="0DDF459C"/>
    <w:rsid w:val="0DF43970"/>
    <w:rsid w:val="10797FCA"/>
    <w:rsid w:val="179C7F79"/>
    <w:rsid w:val="19F86B2A"/>
    <w:rsid w:val="1B577765"/>
    <w:rsid w:val="23DE24C5"/>
    <w:rsid w:val="24395B52"/>
    <w:rsid w:val="2BBC7D40"/>
    <w:rsid w:val="2C1D6637"/>
    <w:rsid w:val="2CDD2F98"/>
    <w:rsid w:val="2EDC7271"/>
    <w:rsid w:val="2FA71273"/>
    <w:rsid w:val="2FB97C6E"/>
    <w:rsid w:val="375C6905"/>
    <w:rsid w:val="3D5305A0"/>
    <w:rsid w:val="3D603EB2"/>
    <w:rsid w:val="3E8E1307"/>
    <w:rsid w:val="41390199"/>
    <w:rsid w:val="43A3301A"/>
    <w:rsid w:val="43E94FFA"/>
    <w:rsid w:val="495F4E64"/>
    <w:rsid w:val="498B7433"/>
    <w:rsid w:val="4B2718FF"/>
    <w:rsid w:val="4D8F47F4"/>
    <w:rsid w:val="4F162C3C"/>
    <w:rsid w:val="50D94E44"/>
    <w:rsid w:val="546E4D88"/>
    <w:rsid w:val="55BB0D24"/>
    <w:rsid w:val="573B2003"/>
    <w:rsid w:val="588C51F4"/>
    <w:rsid w:val="59D95C1D"/>
    <w:rsid w:val="5C871E06"/>
    <w:rsid w:val="6B040110"/>
    <w:rsid w:val="6B1C5616"/>
    <w:rsid w:val="6E467FA2"/>
    <w:rsid w:val="6F721EA6"/>
    <w:rsid w:val="6FDD1C7B"/>
    <w:rsid w:val="6FEC3F46"/>
    <w:rsid w:val="720F7F50"/>
    <w:rsid w:val="74B133C9"/>
    <w:rsid w:val="76B9070D"/>
    <w:rsid w:val="79FA674E"/>
    <w:rsid w:val="7D195DD4"/>
    <w:rsid w:val="7E81225C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444</Words>
  <Characters>473</Characters>
  <Lines>2</Lines>
  <Paragraphs>1</Paragraphs>
  <TotalTime>23</TotalTime>
  <ScaleCrop>false</ScaleCrop>
  <LinksUpToDate>false</LinksUpToDate>
  <CharactersWithSpaces>476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2026-04-07T02:38:51Z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SaveFontToCloudKey">
    <vt:lpwstr>530861752_btnclosed</vt:lpwstr>
  </property>
  <property fmtid="{D5CDD505-2E9C-101B-9397-08002B2CF9AE}" pid="4" name="ICV">
    <vt:lpwstr>8CCDAC2BEA994D5CB152117FD4E75E2F</vt:lpwstr>
  </property>
  <property fmtid="{D5CDD505-2E9C-101B-9397-08002B2CF9AE}" pid="5" name="KSOTemplateDocerSaveRecord">
    <vt:lpwstr>eyJoZGlkIjoiY2M5ZjllOTg1MTgwZDIzN2JlMTRhZDcwNmZhOGFkYjgiLCJ1c2VySWQiOiIxNjEzNTk2MDM3In0=</vt:lpwstr>
  </property>
</Properties>
</file>